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9B8" w:rsidRDefault="00DD7C21" w:rsidP="00C249B8">
      <w:pPr>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D87FCB" w:rsidRDefault="00D87FCB" w:rsidP="00C249B8">
      <w:pPr>
        <w:rPr>
          <w:rStyle w:val="Pogrubienie"/>
          <w:rFonts w:ascii="Times New Roman" w:hAnsi="Times New Roman" w:cs="Times New Roman"/>
          <w:sz w:val="24"/>
          <w:szCs w:val="24"/>
        </w:rPr>
      </w:pPr>
    </w:p>
    <w:p w:rsidR="00C249B8" w:rsidRPr="00C249B8" w:rsidRDefault="00166205" w:rsidP="00C249B8">
      <w:pPr>
        <w:rPr>
          <w:rStyle w:val="Pogrubienie"/>
          <w:rFonts w:ascii="Times New Roman" w:hAnsi="Times New Roman" w:cs="Times New Roman"/>
          <w:sz w:val="24"/>
          <w:szCs w:val="24"/>
        </w:rPr>
      </w:pPr>
      <w:r>
        <w:rPr>
          <w:rFonts w:ascii="Times New Roman" w:eastAsia="Times New Roman" w:hAnsi="Times New Roman" w:cs="Times New Roman"/>
          <w:b/>
          <w:bCs/>
          <w:sz w:val="24"/>
          <w:szCs w:val="24"/>
          <w:lang w:eastAsia="pl-PL"/>
        </w:rPr>
        <w:t>ZGŁOSZENIE ZGONU</w:t>
      </w:r>
    </w:p>
    <w:p w:rsidR="00751776" w:rsidRPr="00C249B8" w:rsidRDefault="00DD7C21" w:rsidP="00C249B8">
      <w:pPr>
        <w:spacing w:before="100" w:beforeAutospacing="1" w:after="100" w:afterAutospacing="1" w:line="240" w:lineRule="auto"/>
        <w:outlineLvl w:val="1"/>
        <w:rPr>
          <w:rFonts w:ascii="Times New Roman" w:eastAsia="Times New Roman" w:hAnsi="Times New Roman" w:cs="Times New Roman"/>
          <w:b/>
          <w:bCs/>
          <w:sz w:val="24"/>
          <w:szCs w:val="24"/>
          <w:lang w:eastAsia="pl-PL"/>
        </w:rPr>
      </w:pPr>
      <w:r>
        <w:rPr>
          <w:rFonts w:ascii="Times New Roman" w:hAnsi="Times New Roman" w:cs="Times New Roman"/>
          <w:sz w:val="24"/>
          <w:szCs w:val="24"/>
        </w:rPr>
        <w:t xml:space="preserve">Numer karty </w:t>
      </w:r>
      <w:r w:rsidR="00EC7950">
        <w:rPr>
          <w:rFonts w:ascii="Times New Roman" w:hAnsi="Times New Roman" w:cs="Times New Roman"/>
          <w:sz w:val="24"/>
          <w:szCs w:val="24"/>
        </w:rPr>
        <w:t xml:space="preserve">USC </w:t>
      </w:r>
      <w:r>
        <w:rPr>
          <w:rFonts w:ascii="Times New Roman" w:hAnsi="Times New Roman" w:cs="Times New Roman"/>
          <w:sz w:val="24"/>
          <w:szCs w:val="24"/>
        </w:rPr>
        <w:t xml:space="preserve"> 1</w:t>
      </w:r>
      <w:r w:rsidR="00166205">
        <w:rPr>
          <w:rFonts w:ascii="Times New Roman" w:hAnsi="Times New Roman" w:cs="Times New Roman"/>
          <w:sz w:val="24"/>
          <w:szCs w:val="24"/>
        </w:rPr>
        <w:t>9</w:t>
      </w:r>
      <w:r>
        <w:rPr>
          <w:rFonts w:ascii="Times New Roman" w:hAnsi="Times New Roman" w:cs="Times New Roman"/>
          <w:sz w:val="24"/>
          <w:szCs w:val="24"/>
        </w:rPr>
        <w:t xml:space="preserve"> wersja 1</w:t>
      </w:r>
      <w:r w:rsidR="0057436C">
        <w:rPr>
          <w:rFonts w:ascii="Times New Roman" w:hAnsi="Times New Roman" w:cs="Times New Roman"/>
          <w:sz w:val="24"/>
          <w:szCs w:val="24"/>
        </w:rPr>
        <w:t>.</w:t>
      </w:r>
      <w:r w:rsidR="00751776" w:rsidRPr="00721C5E">
        <w:rPr>
          <w:rFonts w:ascii="Times New Roman" w:hAnsi="Times New Roman" w:cs="Times New Roman"/>
          <w:sz w:val="24"/>
          <w:szCs w:val="24"/>
        </w:rPr>
        <w:t xml:space="preserve"> z dnia </w:t>
      </w:r>
      <w:r w:rsidR="00D87FCB">
        <w:rPr>
          <w:rFonts w:ascii="Times New Roman" w:hAnsi="Times New Roman" w:cs="Times New Roman"/>
          <w:sz w:val="24"/>
          <w:szCs w:val="24"/>
        </w:rPr>
        <w:t>11</w:t>
      </w:r>
      <w:r w:rsidR="00A14A6E">
        <w:rPr>
          <w:rFonts w:ascii="Times New Roman" w:hAnsi="Times New Roman" w:cs="Times New Roman"/>
          <w:sz w:val="24"/>
          <w:szCs w:val="24"/>
        </w:rPr>
        <w:t xml:space="preserve"> </w:t>
      </w:r>
      <w:r w:rsidR="00C249B8">
        <w:rPr>
          <w:rFonts w:ascii="Times New Roman" w:hAnsi="Times New Roman" w:cs="Times New Roman"/>
          <w:sz w:val="24"/>
          <w:szCs w:val="24"/>
        </w:rPr>
        <w:t>stycznia 2021</w:t>
      </w:r>
      <w:r w:rsidR="00751776" w:rsidRPr="00721C5E">
        <w:rPr>
          <w:rFonts w:ascii="Times New Roman" w:hAnsi="Times New Roman" w:cs="Times New Roman"/>
          <w:sz w:val="24"/>
          <w:szCs w:val="24"/>
        </w:rPr>
        <w:t xml:space="preserve"> </w:t>
      </w:r>
      <w:r>
        <w:rPr>
          <w:rFonts w:ascii="Times New Roman" w:hAnsi="Times New Roman" w:cs="Times New Roman"/>
          <w:sz w:val="24"/>
          <w:szCs w:val="24"/>
        </w:rPr>
        <w:t xml:space="preserve">roku </w:t>
      </w:r>
    </w:p>
    <w:p w:rsidR="00D35FC0" w:rsidRDefault="00751776" w:rsidP="007F491B">
      <w:pPr>
        <w:spacing w:line="24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EC7950" w:rsidRDefault="00EC7950" w:rsidP="00D35FC0">
      <w:pPr>
        <w:spacing w:after="0" w:line="240" w:lineRule="auto"/>
        <w:jc w:val="both"/>
        <w:rPr>
          <w:rFonts w:ascii="Times New Roman" w:eastAsia="Times New Roman" w:hAnsi="Times New Roman" w:cs="Times New Roman"/>
          <w:sz w:val="24"/>
          <w:szCs w:val="24"/>
          <w:lang w:eastAsia="pl-PL"/>
        </w:rPr>
      </w:pPr>
      <w:r w:rsidRPr="00EC7950">
        <w:rPr>
          <w:rFonts w:ascii="Times New Roman" w:eastAsia="Times New Roman" w:hAnsi="Times New Roman" w:cs="Times New Roman"/>
          <w:sz w:val="24"/>
          <w:szCs w:val="24"/>
          <w:lang w:eastAsia="pl-PL"/>
        </w:rPr>
        <w:t>Ustawa z dnia 28 listopada 2014 r.</w:t>
      </w:r>
      <w:r w:rsidR="00C75395">
        <w:rPr>
          <w:rFonts w:ascii="Times New Roman" w:eastAsia="Times New Roman" w:hAnsi="Times New Roman" w:cs="Times New Roman"/>
          <w:sz w:val="24"/>
          <w:szCs w:val="24"/>
          <w:lang w:eastAsia="pl-PL"/>
        </w:rPr>
        <w:t xml:space="preserve"> Prawo o aktach stanu cywilnego( </w:t>
      </w:r>
      <w:proofErr w:type="spellStart"/>
      <w:r w:rsidR="00C75395">
        <w:rPr>
          <w:rFonts w:ascii="Times New Roman" w:eastAsia="Times New Roman" w:hAnsi="Times New Roman" w:cs="Times New Roman"/>
          <w:sz w:val="24"/>
          <w:szCs w:val="24"/>
          <w:lang w:eastAsia="pl-PL"/>
        </w:rPr>
        <w:t>t.j</w:t>
      </w:r>
      <w:proofErr w:type="spellEnd"/>
      <w:r w:rsidR="00C75395">
        <w:rPr>
          <w:rFonts w:ascii="Times New Roman" w:eastAsia="Times New Roman" w:hAnsi="Times New Roman" w:cs="Times New Roman"/>
          <w:sz w:val="24"/>
          <w:szCs w:val="24"/>
          <w:lang w:eastAsia="pl-PL"/>
        </w:rPr>
        <w:t xml:space="preserve"> Dz.U</w:t>
      </w:r>
      <w:r w:rsidR="00D35FC0">
        <w:rPr>
          <w:rFonts w:ascii="Times New Roman" w:eastAsia="Times New Roman" w:hAnsi="Times New Roman" w:cs="Times New Roman"/>
          <w:sz w:val="24"/>
          <w:szCs w:val="24"/>
          <w:lang w:eastAsia="pl-PL"/>
        </w:rPr>
        <w:t>.</w:t>
      </w:r>
      <w:r w:rsidR="00C75395">
        <w:rPr>
          <w:rFonts w:ascii="Times New Roman" w:eastAsia="Times New Roman" w:hAnsi="Times New Roman" w:cs="Times New Roman"/>
          <w:sz w:val="24"/>
          <w:szCs w:val="24"/>
          <w:lang w:eastAsia="pl-PL"/>
        </w:rPr>
        <w:t xml:space="preserve"> z 2020</w:t>
      </w:r>
      <w:r w:rsidR="00D35FC0">
        <w:rPr>
          <w:rFonts w:ascii="Times New Roman" w:eastAsia="Times New Roman" w:hAnsi="Times New Roman" w:cs="Times New Roman"/>
          <w:sz w:val="24"/>
          <w:szCs w:val="24"/>
          <w:lang w:eastAsia="pl-PL"/>
        </w:rPr>
        <w:t xml:space="preserve"> r.</w:t>
      </w:r>
      <w:r w:rsidR="00C75395">
        <w:rPr>
          <w:rFonts w:ascii="Times New Roman" w:eastAsia="Times New Roman" w:hAnsi="Times New Roman" w:cs="Times New Roman"/>
          <w:sz w:val="24"/>
          <w:szCs w:val="24"/>
          <w:lang w:eastAsia="pl-PL"/>
        </w:rPr>
        <w:t xml:space="preserve"> poz. 463 z </w:t>
      </w:r>
      <w:proofErr w:type="spellStart"/>
      <w:r w:rsidR="00C75395">
        <w:rPr>
          <w:rFonts w:ascii="Times New Roman" w:eastAsia="Times New Roman" w:hAnsi="Times New Roman" w:cs="Times New Roman"/>
          <w:sz w:val="24"/>
          <w:szCs w:val="24"/>
          <w:lang w:eastAsia="pl-PL"/>
        </w:rPr>
        <w:t>późn</w:t>
      </w:r>
      <w:proofErr w:type="spellEnd"/>
      <w:r w:rsidR="00C75395">
        <w:rPr>
          <w:rFonts w:ascii="Times New Roman" w:eastAsia="Times New Roman" w:hAnsi="Times New Roman" w:cs="Times New Roman"/>
          <w:sz w:val="24"/>
          <w:szCs w:val="24"/>
          <w:lang w:eastAsia="pl-PL"/>
        </w:rPr>
        <w:t xml:space="preserve">. </w:t>
      </w:r>
      <w:proofErr w:type="spellStart"/>
      <w:r w:rsidR="00C75395">
        <w:rPr>
          <w:rFonts w:ascii="Times New Roman" w:eastAsia="Times New Roman" w:hAnsi="Times New Roman" w:cs="Times New Roman"/>
          <w:sz w:val="24"/>
          <w:szCs w:val="24"/>
          <w:lang w:eastAsia="pl-PL"/>
        </w:rPr>
        <w:t>zm</w:t>
      </w:r>
      <w:proofErr w:type="spellEnd"/>
      <w:r w:rsidR="00C75395">
        <w:rPr>
          <w:rFonts w:ascii="Times New Roman" w:eastAsia="Times New Roman" w:hAnsi="Times New Roman" w:cs="Times New Roman"/>
          <w:sz w:val="24"/>
          <w:szCs w:val="24"/>
          <w:lang w:eastAsia="pl-PL"/>
        </w:rPr>
        <w:t>)</w:t>
      </w:r>
    </w:p>
    <w:p w:rsidR="00D35FC0" w:rsidRDefault="00D35FC0" w:rsidP="00D35FC0">
      <w:pPr>
        <w:spacing w:after="0" w:line="240" w:lineRule="auto"/>
        <w:jc w:val="both"/>
        <w:rPr>
          <w:rFonts w:ascii="Times New Roman" w:eastAsia="Times New Roman" w:hAnsi="Times New Roman" w:cs="Times New Roman"/>
          <w:sz w:val="24"/>
          <w:szCs w:val="24"/>
          <w:lang w:eastAsia="pl-PL"/>
        </w:rPr>
      </w:pPr>
    </w:p>
    <w:p w:rsidR="001D26FE" w:rsidRPr="00D87FCB" w:rsidRDefault="00D87FCB" w:rsidP="00D35FC0">
      <w:pPr>
        <w:spacing w:line="240" w:lineRule="auto"/>
        <w:jc w:val="both"/>
        <w:rPr>
          <w:rFonts w:ascii="Times New Roman" w:eastAsia="Times New Roman" w:hAnsi="Times New Roman" w:cs="Times New Roman"/>
          <w:sz w:val="24"/>
          <w:szCs w:val="24"/>
          <w:lang w:eastAsia="pl-PL"/>
        </w:rPr>
      </w:pPr>
      <w:r w:rsidRPr="00D87FCB">
        <w:rPr>
          <w:rFonts w:ascii="Times New Roman" w:hAnsi="Times New Roman" w:cs="Times New Roman"/>
          <w:sz w:val="24"/>
          <w:szCs w:val="24"/>
        </w:rPr>
        <w:t>Ustawa z dnia 24 września 2010 r. o ewidencji ludności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w:t>
      </w:r>
      <w:proofErr w:type="spellStart"/>
      <w:r w:rsidRPr="00D87FCB">
        <w:rPr>
          <w:rFonts w:ascii="Times New Roman" w:hAnsi="Times New Roman" w:cs="Times New Roman"/>
          <w:sz w:val="24"/>
          <w:szCs w:val="24"/>
        </w:rPr>
        <w:t>Dz.U.</w:t>
      </w:r>
      <w:r>
        <w:rPr>
          <w:rFonts w:ascii="Times New Roman" w:hAnsi="Times New Roman" w:cs="Times New Roman"/>
          <w:sz w:val="24"/>
          <w:szCs w:val="24"/>
        </w:rPr>
        <w:t>z</w:t>
      </w:r>
      <w:proofErr w:type="spellEnd"/>
      <w:r>
        <w:rPr>
          <w:rFonts w:ascii="Times New Roman" w:hAnsi="Times New Roman" w:cs="Times New Roman"/>
          <w:sz w:val="24"/>
          <w:szCs w:val="24"/>
        </w:rPr>
        <w:t xml:space="preserve"> 2019 poz. 1397 z późn.zm</w:t>
      </w:r>
      <w:r w:rsidRPr="00D87FCB">
        <w:rPr>
          <w:rFonts w:ascii="Times New Roman" w:hAnsi="Times New Roman" w:cs="Times New Roman"/>
          <w:sz w:val="24"/>
          <w:szCs w:val="24"/>
        </w:rPr>
        <w:t>)</w:t>
      </w:r>
    </w:p>
    <w:p w:rsidR="00EC7950" w:rsidRDefault="00751776" w:rsidP="00A16794">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rsidR="0075759A" w:rsidRPr="0075759A" w:rsidRDefault="0075759A" w:rsidP="0075759A">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Karta zgonu stwierdzająca zgon</w:t>
      </w:r>
      <w:r w:rsidRPr="0075759A">
        <w:rPr>
          <w:rFonts w:ascii="Times New Roman" w:eastAsia="Times New Roman" w:hAnsi="Times New Roman" w:cs="Times New Roman"/>
          <w:sz w:val="24"/>
          <w:szCs w:val="24"/>
          <w:lang w:eastAsia="pl-PL"/>
        </w:rPr>
        <w:t>, wydana przez lekarza.</w:t>
      </w:r>
    </w:p>
    <w:p w:rsidR="0075759A" w:rsidRPr="0075759A" w:rsidRDefault="0075759A" w:rsidP="0075759A">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5759A">
        <w:rPr>
          <w:rFonts w:ascii="Times New Roman" w:eastAsia="Times New Roman" w:hAnsi="Times New Roman" w:cs="Times New Roman"/>
          <w:sz w:val="24"/>
          <w:szCs w:val="24"/>
          <w:lang w:eastAsia="pl-PL"/>
        </w:rPr>
        <w:t>Dowód osobisty osoby zmarłej (paszport w przypadku zgonu cudzoziemca).</w:t>
      </w:r>
    </w:p>
    <w:p w:rsidR="0075759A" w:rsidRPr="0075759A" w:rsidRDefault="0075759A" w:rsidP="0075759A">
      <w:pPr>
        <w:numPr>
          <w:ilvl w:val="0"/>
          <w:numId w:val="9"/>
        </w:numPr>
        <w:spacing w:before="100" w:beforeAutospacing="1" w:after="100" w:afterAutospacing="1" w:line="240" w:lineRule="auto"/>
        <w:rPr>
          <w:rStyle w:val="Pogrubienie"/>
          <w:rFonts w:ascii="Times New Roman" w:eastAsia="Times New Roman" w:hAnsi="Times New Roman" w:cs="Times New Roman"/>
          <w:b w:val="0"/>
          <w:bCs w:val="0"/>
          <w:sz w:val="24"/>
          <w:szCs w:val="24"/>
          <w:lang w:eastAsia="pl-PL"/>
        </w:rPr>
      </w:pPr>
      <w:r w:rsidRPr="0075759A">
        <w:rPr>
          <w:rFonts w:ascii="Times New Roman" w:eastAsia="Times New Roman" w:hAnsi="Times New Roman" w:cs="Times New Roman"/>
          <w:b/>
          <w:bCs/>
          <w:sz w:val="24"/>
          <w:szCs w:val="24"/>
          <w:lang w:eastAsia="pl-PL"/>
        </w:rPr>
        <w:t>Do wglądu:</w:t>
      </w:r>
      <w:r w:rsidRPr="0075759A">
        <w:rPr>
          <w:rFonts w:ascii="Times New Roman" w:eastAsia="Times New Roman" w:hAnsi="Times New Roman" w:cs="Times New Roman"/>
          <w:sz w:val="24"/>
          <w:szCs w:val="24"/>
          <w:lang w:eastAsia="pl-PL"/>
        </w:rPr>
        <w:t xml:space="preserve"> dokument tożsamości osoby zgłaszającej zgon.</w:t>
      </w:r>
    </w:p>
    <w:p w:rsidR="00751776" w:rsidRPr="00721C5E"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rsidR="00E06DEB" w:rsidRDefault="00D87FCB"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Brak</w:t>
      </w:r>
    </w:p>
    <w:p w:rsidR="00E06DEB"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r w:rsidR="004758B3">
        <w:rPr>
          <w:rStyle w:val="Pogrubienie"/>
          <w:rFonts w:ascii="Times New Roman" w:hAnsi="Times New Roman" w:cs="Times New Roman"/>
          <w:sz w:val="24"/>
          <w:szCs w:val="24"/>
        </w:rPr>
        <w:t xml:space="preserve"> </w:t>
      </w:r>
    </w:p>
    <w:p w:rsidR="0075759A" w:rsidRDefault="00D87FCB"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Brak</w:t>
      </w:r>
    </w:p>
    <w:p w:rsidR="00E06DEB" w:rsidRPr="0075759A" w:rsidRDefault="00751776"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274128" w:rsidRPr="004758B3" w:rsidRDefault="00D87FCB" w:rsidP="004607E0">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Bez zbędnej zwłoki</w:t>
      </w:r>
    </w:p>
    <w:p w:rsidR="00274128" w:rsidRDefault="00274128" w:rsidP="004607E0">
      <w:pPr>
        <w:spacing w:line="240" w:lineRule="auto"/>
        <w:jc w:val="both"/>
        <w:rPr>
          <w:rStyle w:val="Pogrubienie"/>
          <w:rFonts w:ascii="Times New Roman" w:hAnsi="Times New Roman" w:cs="Times New Roman"/>
          <w:sz w:val="24"/>
          <w:szCs w:val="24"/>
        </w:rPr>
      </w:pPr>
    </w:p>
    <w:p w:rsidR="002A0971" w:rsidRDefault="002A0971" w:rsidP="004607E0">
      <w:pPr>
        <w:spacing w:line="240" w:lineRule="auto"/>
        <w:jc w:val="both"/>
        <w:rPr>
          <w:rStyle w:val="Pogrubienie"/>
          <w:rFonts w:ascii="Times New Roman" w:hAnsi="Times New Roman" w:cs="Times New Roman"/>
          <w:sz w:val="24"/>
          <w:szCs w:val="24"/>
        </w:rPr>
      </w:pPr>
      <w:bookmarkStart w:id="0" w:name="_GoBack"/>
      <w:bookmarkEnd w:id="0"/>
      <w:r w:rsidRPr="00721C5E">
        <w:rPr>
          <w:rStyle w:val="Pogrubienie"/>
          <w:rFonts w:ascii="Times New Roman" w:hAnsi="Times New Roman" w:cs="Times New Roman"/>
          <w:sz w:val="24"/>
          <w:szCs w:val="24"/>
        </w:rPr>
        <w:t>MIEJSCE ZŁOŻENIA WNIOSKU</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r w:rsidR="00A66DB3" w:rsidRPr="00721C5E">
        <w:rPr>
          <w:rStyle w:val="Pogrubienie"/>
          <w:rFonts w:ascii="Times New Roman" w:hAnsi="Times New Roman" w:cs="Times New Roman"/>
          <w:b w:val="0"/>
          <w:sz w:val="24"/>
          <w:szCs w:val="24"/>
        </w:rPr>
        <w:t xml:space="preserve"> </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ul. Pałacowa 2</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17-300 Siemiatycze</w:t>
      </w:r>
      <w:r w:rsidR="004607E0">
        <w:rPr>
          <w:rStyle w:val="Pogrubienie"/>
          <w:rFonts w:ascii="Times New Roman" w:hAnsi="Times New Roman" w:cs="Times New Roman"/>
          <w:b w:val="0"/>
          <w:sz w:val="24"/>
          <w:szCs w:val="24"/>
        </w:rPr>
        <w:t xml:space="preserve"> II piętro, pokój nr 204</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607E0" w:rsidRDefault="006653EB"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II piętro </w:t>
      </w:r>
      <w:r w:rsidR="002A0971" w:rsidRPr="00721C5E">
        <w:rPr>
          <w:rStyle w:val="Pogrubienie"/>
          <w:rFonts w:ascii="Times New Roman" w:hAnsi="Times New Roman" w:cs="Times New Roman"/>
          <w:b w:val="0"/>
          <w:sz w:val="24"/>
          <w:szCs w:val="24"/>
        </w:rPr>
        <w:t>pokój n</w:t>
      </w:r>
      <w:r>
        <w:rPr>
          <w:rStyle w:val="Pogrubienie"/>
          <w:rFonts w:ascii="Times New Roman" w:hAnsi="Times New Roman" w:cs="Times New Roman"/>
          <w:b w:val="0"/>
          <w:sz w:val="24"/>
          <w:szCs w:val="24"/>
        </w:rPr>
        <w:t>r</w:t>
      </w:r>
      <w:r w:rsidR="002A0971" w:rsidRPr="00721C5E">
        <w:rPr>
          <w:rStyle w:val="Pogrubienie"/>
          <w:rFonts w:ascii="Times New Roman" w:hAnsi="Times New Roman" w:cs="Times New Roman"/>
          <w:b w:val="0"/>
          <w:sz w:val="24"/>
          <w:szCs w:val="24"/>
        </w:rPr>
        <w:t xml:space="preserve"> </w:t>
      </w:r>
      <w:r w:rsidR="006653EB">
        <w:rPr>
          <w:rStyle w:val="Pogrubienie"/>
          <w:rFonts w:ascii="Times New Roman" w:hAnsi="Times New Roman" w:cs="Times New Roman"/>
          <w:b w:val="0"/>
          <w:sz w:val="24"/>
          <w:szCs w:val="24"/>
        </w:rPr>
        <w:t>204</w:t>
      </w:r>
    </w:p>
    <w:p w:rsidR="002A0971"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w:t>
      </w:r>
      <w:r w:rsidR="002A0971" w:rsidRPr="00721C5E">
        <w:rPr>
          <w:rStyle w:val="Pogrubienie"/>
          <w:rFonts w:ascii="Times New Roman" w:hAnsi="Times New Roman" w:cs="Times New Roman"/>
          <w:b w:val="0"/>
          <w:sz w:val="24"/>
          <w:szCs w:val="24"/>
        </w:rPr>
        <w:t>el</w:t>
      </w:r>
      <w:r>
        <w:rPr>
          <w:rStyle w:val="Pogrubienie"/>
          <w:rFonts w:ascii="Times New Roman" w:hAnsi="Times New Roman" w:cs="Times New Roman"/>
          <w:b w:val="0"/>
          <w:sz w:val="24"/>
          <w:szCs w:val="24"/>
        </w:rPr>
        <w:t xml:space="preserve">. </w:t>
      </w:r>
      <w:r w:rsidR="002A0971" w:rsidRPr="00721C5E">
        <w:rPr>
          <w:rStyle w:val="Pogrubienie"/>
          <w:rFonts w:ascii="Times New Roman" w:hAnsi="Times New Roman" w:cs="Times New Roman"/>
          <w:b w:val="0"/>
          <w:sz w:val="24"/>
          <w:szCs w:val="24"/>
        </w:rPr>
        <w:t>85 65 65</w:t>
      </w:r>
      <w:r>
        <w:rPr>
          <w:rStyle w:val="Pogrubienie"/>
          <w:rFonts w:ascii="Times New Roman" w:hAnsi="Times New Roman" w:cs="Times New Roman"/>
          <w:b w:val="0"/>
          <w:sz w:val="24"/>
          <w:szCs w:val="24"/>
        </w:rPr>
        <w:t> </w:t>
      </w:r>
      <w:r w:rsidR="006653EB">
        <w:rPr>
          <w:rStyle w:val="Pogrubienie"/>
          <w:rFonts w:ascii="Times New Roman" w:hAnsi="Times New Roman" w:cs="Times New Roman"/>
          <w:b w:val="0"/>
          <w:sz w:val="24"/>
          <w:szCs w:val="24"/>
        </w:rPr>
        <w:t>835</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czynny jest w godzinach:</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lastRenderedPageBreak/>
        <w:t>poniedziałek od 7:30 do 17:00</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rsidR="00274128" w:rsidRPr="00721C5E" w:rsidRDefault="00274128" w:rsidP="004607E0">
      <w:pPr>
        <w:spacing w:line="240" w:lineRule="auto"/>
        <w:jc w:val="both"/>
        <w:rPr>
          <w:rStyle w:val="Pogrubienie"/>
          <w:rFonts w:ascii="Times New Roman" w:hAnsi="Times New Roman" w:cs="Times New Roman"/>
          <w:b w:val="0"/>
          <w:sz w:val="24"/>
          <w:szCs w:val="24"/>
        </w:rPr>
      </w:pPr>
    </w:p>
    <w:p w:rsidR="005F64BD" w:rsidRDefault="00A14A6E" w:rsidP="00A16794">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5E148C" w:rsidRPr="00D87FCB" w:rsidRDefault="00D87FCB" w:rsidP="0075759A">
      <w:pPr>
        <w:spacing w:line="240" w:lineRule="auto"/>
        <w:jc w:val="both"/>
        <w:rPr>
          <w:rFonts w:ascii="Times New Roman" w:hAnsi="Times New Roman" w:cs="Times New Roman"/>
          <w:b/>
          <w:bCs/>
          <w:sz w:val="24"/>
          <w:szCs w:val="24"/>
        </w:rPr>
      </w:pPr>
      <w:r w:rsidRPr="00D87FCB">
        <w:rPr>
          <w:rFonts w:ascii="Times New Roman" w:hAnsi="Times New Roman" w:cs="Times New Roman"/>
          <w:sz w:val="24"/>
          <w:szCs w:val="24"/>
        </w:rPr>
        <w:t xml:space="preserve">Od decyzji, odmawiającej sporządzenia aktu </w:t>
      </w:r>
      <w:r w:rsidR="0075759A">
        <w:rPr>
          <w:rFonts w:ascii="Times New Roman" w:hAnsi="Times New Roman" w:cs="Times New Roman"/>
          <w:sz w:val="24"/>
          <w:szCs w:val="24"/>
        </w:rPr>
        <w:t>zgonu</w:t>
      </w:r>
      <w:r w:rsidRPr="00D87FCB">
        <w:rPr>
          <w:rFonts w:ascii="Times New Roman" w:hAnsi="Times New Roman" w:cs="Times New Roman"/>
          <w:sz w:val="24"/>
          <w:szCs w:val="24"/>
        </w:rPr>
        <w:t xml:space="preserve">, wydanej przez Kierownika USC </w:t>
      </w:r>
      <w:r>
        <w:rPr>
          <w:rFonts w:ascii="Times New Roman" w:hAnsi="Times New Roman" w:cs="Times New Roman"/>
          <w:sz w:val="24"/>
          <w:szCs w:val="24"/>
        </w:rPr>
        <w:t>w Siemiatyczach</w:t>
      </w:r>
      <w:r w:rsidRPr="00D87FCB">
        <w:rPr>
          <w:rFonts w:ascii="Times New Roman" w:hAnsi="Times New Roman" w:cs="Times New Roman"/>
          <w:sz w:val="24"/>
          <w:szCs w:val="24"/>
        </w:rPr>
        <w:t xml:space="preserve">, przysługuje odwołanie do Wojewody </w:t>
      </w:r>
      <w:r>
        <w:rPr>
          <w:rFonts w:ascii="Times New Roman" w:hAnsi="Times New Roman" w:cs="Times New Roman"/>
          <w:sz w:val="24"/>
          <w:szCs w:val="24"/>
        </w:rPr>
        <w:t>Podlaskiego</w:t>
      </w:r>
      <w:r w:rsidRPr="00D87FCB">
        <w:rPr>
          <w:rFonts w:ascii="Times New Roman" w:hAnsi="Times New Roman" w:cs="Times New Roman"/>
          <w:sz w:val="24"/>
          <w:szCs w:val="24"/>
        </w:rPr>
        <w:t>, za pośrednictwem kierownika USC, w terminie 14 dni od dnia jej doręczenia.</w:t>
      </w:r>
    </w:p>
    <w:p w:rsidR="00274128" w:rsidRDefault="00274128" w:rsidP="00A16794">
      <w:pPr>
        <w:jc w:val="both"/>
        <w:rPr>
          <w:rStyle w:val="Pogrubienie"/>
          <w:rFonts w:ascii="Times New Roman" w:hAnsi="Times New Roman" w:cs="Times New Roman"/>
          <w:sz w:val="24"/>
          <w:szCs w:val="24"/>
        </w:rPr>
      </w:pPr>
    </w:p>
    <w:p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75759A" w:rsidRDefault="0075759A" w:rsidP="0075759A">
      <w:pPr>
        <w:pStyle w:val="NormalnyWeb"/>
        <w:numPr>
          <w:ilvl w:val="0"/>
          <w:numId w:val="10"/>
        </w:numPr>
        <w:jc w:val="both"/>
      </w:pPr>
      <w:r>
        <w:t>Zgon osoby należy zgłosić najpóźniej w ciągu 3 dni od daty sporządzenia karty zgonu.</w:t>
      </w:r>
    </w:p>
    <w:p w:rsidR="0075759A" w:rsidRDefault="0075759A" w:rsidP="0075759A">
      <w:pPr>
        <w:pStyle w:val="NormalnyWeb"/>
        <w:numPr>
          <w:ilvl w:val="0"/>
          <w:numId w:val="10"/>
        </w:numPr>
        <w:jc w:val="both"/>
      </w:pPr>
      <w:r>
        <w:t>Jeżeli zgon nastąpił wskutek choroby zakaźnej, zgłoszenia dokonuje się w ciągu 24 godzin od zgonu.</w:t>
      </w:r>
    </w:p>
    <w:p w:rsidR="0075759A" w:rsidRDefault="0075759A" w:rsidP="0075759A">
      <w:pPr>
        <w:pStyle w:val="NormalnyWeb"/>
        <w:numPr>
          <w:ilvl w:val="0"/>
          <w:numId w:val="10"/>
        </w:numPr>
        <w:jc w:val="both"/>
      </w:pPr>
      <w:r>
        <w:t>Odpis skrócony aktu zgonu jest wydawany z urzędu po dokonaniu rejestracji osobie zgłaszającej zgon.</w:t>
      </w:r>
    </w:p>
    <w:p w:rsidR="005E148C" w:rsidRPr="00274128" w:rsidRDefault="0075759A" w:rsidP="00A16794">
      <w:pPr>
        <w:pStyle w:val="NormalnyWeb"/>
        <w:numPr>
          <w:ilvl w:val="0"/>
          <w:numId w:val="10"/>
        </w:numPr>
        <w:jc w:val="both"/>
        <w:rPr>
          <w:rStyle w:val="Pogrubienie"/>
          <w:b w:val="0"/>
          <w:bCs w:val="0"/>
        </w:rPr>
      </w:pPr>
      <w:r>
        <w:t>Zgłoszenie zgonu zastępuje wymeldowanie osoby zmarłej.</w:t>
      </w:r>
    </w:p>
    <w:p w:rsidR="00274128" w:rsidRDefault="00274128" w:rsidP="00A16794">
      <w:pPr>
        <w:jc w:val="both"/>
        <w:rPr>
          <w:rStyle w:val="Pogrubienie"/>
          <w:rFonts w:ascii="Times New Roman" w:hAnsi="Times New Roman" w:cs="Times New Roman"/>
          <w:sz w:val="24"/>
          <w:szCs w:val="24"/>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554141" w:rsidRPr="00554141" w:rsidRDefault="00993FA2" w:rsidP="00554141">
      <w:pPr>
        <w:jc w:val="both"/>
        <w:rPr>
          <w:rFonts w:ascii="Times New Roman" w:hAnsi="Times New Roman" w:cs="Times New Roman"/>
          <w:bCs/>
          <w:sz w:val="24"/>
          <w:szCs w:val="24"/>
        </w:rPr>
      </w:pPr>
      <w:r w:rsidRPr="00721C5E">
        <w:rPr>
          <w:rStyle w:val="Pogrubienie"/>
          <w:rFonts w:ascii="Times New Roman" w:hAnsi="Times New Roman" w:cs="Times New Roman"/>
          <w:b w:val="0"/>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54141" w:rsidRPr="00554141">
        <w:rPr>
          <w:rFonts w:ascii="Arial" w:hAnsi="Arial" w:cs="Arial"/>
          <w:sz w:val="18"/>
          <w:szCs w:val="18"/>
        </w:rPr>
        <w:t xml:space="preserve"> </w:t>
      </w:r>
      <w:r w:rsidR="00554141" w:rsidRPr="00554141">
        <w:rPr>
          <w:rFonts w:ascii="Times New Roman" w:hAnsi="Times New Roman" w:cs="Times New Roman"/>
          <w:bCs/>
          <w:sz w:val="24"/>
          <w:szCs w:val="24"/>
        </w:rPr>
        <w:t>Administratorami są:</w:t>
      </w:r>
    </w:p>
    <w:p w:rsidR="00554141" w:rsidRPr="00554141" w:rsidRDefault="00554141" w:rsidP="00554141">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Cyfryzacji, mający siedzibę w Warszawie (00-060) przy ul. Królewskiej 27 – odpowiada za utrzymanie i rozwój rejestru,</w:t>
      </w:r>
    </w:p>
    <w:p w:rsidR="00554141" w:rsidRDefault="00554141" w:rsidP="00357EFA">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Spraw Wewnętrznych i Administracji, mający siedzibę w Warszawie (02-591) przy ul Stefana Batorego 5 – odpowiada za kształtowanie jednolitej polityki w zakresie rejestracji stanu cywilnego oraz zmiany imienia i nazwiska</w:t>
      </w:r>
    </w:p>
    <w:p w:rsidR="00554141" w:rsidRDefault="00554141" w:rsidP="00357EFA">
      <w:pPr>
        <w:numPr>
          <w:ilvl w:val="0"/>
          <w:numId w:val="6"/>
        </w:numPr>
        <w:jc w:val="both"/>
        <w:rPr>
          <w:rStyle w:val="Pogrubienie"/>
          <w:rFonts w:ascii="Times New Roman" w:hAnsi="Times New Roman" w:cs="Times New Roman"/>
          <w:b w:val="0"/>
          <w:sz w:val="24"/>
          <w:szCs w:val="24"/>
        </w:rPr>
      </w:pPr>
      <w:r w:rsidRPr="00554141">
        <w:rPr>
          <w:rFonts w:ascii="Times New Roman" w:hAnsi="Times New Roman" w:cs="Times New Roman"/>
          <w:bCs/>
          <w:sz w:val="24"/>
          <w:szCs w:val="24"/>
        </w:rPr>
        <w:t>Kierownik Urzędu Stanu Cywilnego w Siemiatyczach, mający siedzibę w Siemiatyczach (17-300) ul. Pałacowa 2 - w zakresie danych przetwarzanych w dokumentacji papierowej i innych zbiorach danych prowadzonych w urzędzie stanu cywilnego</w:t>
      </w:r>
      <w:r w:rsidR="00993FA2" w:rsidRPr="00554141">
        <w:rPr>
          <w:rStyle w:val="Pogrubienie"/>
          <w:rFonts w:ascii="Times New Roman" w:hAnsi="Times New Roman" w:cs="Times New Roman"/>
          <w:b w:val="0"/>
          <w:sz w:val="24"/>
          <w:szCs w:val="24"/>
        </w:rPr>
        <w:t xml:space="preserve"> </w:t>
      </w:r>
    </w:p>
    <w:p w:rsidR="00CD13EB" w:rsidRDefault="00554141"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Z administratorem – Ministrem Cyfryzacji można się skontaktować poprzez adres email iod@mc.gov.pl, formularz kontaktowy pod adresem https://www.gov.pl/cyfryzacja/kontakt, lub pisemnie na adres siedziby administratora.</w:t>
      </w:r>
      <w:r>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Z administratorem – Ministrem Spraw Wewnętrznych i Administracji można się skontaktować pisemnie na</w:t>
      </w:r>
      <w:r>
        <w:rPr>
          <w:rStyle w:val="Pogrubienie"/>
          <w:rFonts w:ascii="Times New Roman" w:hAnsi="Times New Roman" w:cs="Times New Roman"/>
          <w:b w:val="0"/>
          <w:sz w:val="24"/>
          <w:szCs w:val="24"/>
        </w:rPr>
        <w:t xml:space="preserve"> adres siedziby administratora. </w:t>
      </w:r>
      <w:r w:rsidRPr="00554141">
        <w:rPr>
          <w:rStyle w:val="Pogrubienie"/>
          <w:rFonts w:ascii="Times New Roman" w:hAnsi="Times New Roman" w:cs="Times New Roman"/>
          <w:b w:val="0"/>
          <w:sz w:val="24"/>
          <w:szCs w:val="24"/>
        </w:rPr>
        <w:t>Z administratorem – Kierownikiem Urzędu Stanu Cywilnego w Siemiatyczach  można się skontaktować pisemnie na adres siedziby administratora</w:t>
      </w:r>
      <w:r w:rsidR="00CD13EB">
        <w:rPr>
          <w:rStyle w:val="Pogrubienie"/>
          <w:rFonts w:ascii="Times New Roman" w:hAnsi="Times New Roman" w:cs="Times New Roman"/>
          <w:b w:val="0"/>
          <w:sz w:val="24"/>
          <w:szCs w:val="24"/>
        </w:rPr>
        <w:t>.</w:t>
      </w:r>
    </w:p>
    <w:p w:rsidR="00CD13EB" w:rsidRP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lastRenderedPageBreak/>
        <w:t xml:space="preserve">Administrator – Minister Cyfryzacji wyznaczył inspektora ochrony danych, z którym może się Pani / Pan skontaktować poprzez email </w:t>
      </w:r>
      <w:hyperlink r:id="rId6" w:history="1">
        <w:r w:rsidR="00F6116A" w:rsidRPr="008702DF">
          <w:rPr>
            <w:rStyle w:val="Hipercze"/>
            <w:rFonts w:ascii="Times New Roman" w:hAnsi="Times New Roman" w:cs="Times New Roman"/>
            <w:bCs/>
            <w:sz w:val="24"/>
            <w:szCs w:val="24"/>
          </w:rPr>
          <w:t>iod@mc.gov.pl</w:t>
        </w:r>
      </w:hyperlink>
      <w:r w:rsidR="00F6116A">
        <w:rPr>
          <w:rFonts w:ascii="Times New Roman" w:hAnsi="Times New Roman" w:cs="Times New Roman"/>
          <w:bCs/>
          <w:sz w:val="24"/>
          <w:szCs w:val="24"/>
        </w:rPr>
        <w:t xml:space="preserve"> </w:t>
      </w:r>
      <w:r w:rsidRPr="00CD13EB">
        <w:rPr>
          <w:rFonts w:ascii="Times New Roman" w:hAnsi="Times New Roman" w:cs="Times New Roman"/>
          <w:bCs/>
          <w:sz w:val="24"/>
          <w:szCs w:val="24"/>
        </w:rPr>
        <w:t xml:space="preserve">lub pisemnie na adres siedziby administratora. Administrator – Minister Spraw Wewnętrznych i Administracji wyznaczył inspektora ochrony danych, z którym może się Pani / Pan skontaktować poprzez email </w:t>
      </w:r>
      <w:hyperlink r:id="rId7" w:history="1">
        <w:r w:rsidRPr="00CD13EB">
          <w:rPr>
            <w:rStyle w:val="Hipercze"/>
            <w:rFonts w:ascii="Times New Roman" w:hAnsi="Times New Roman" w:cs="Times New Roman"/>
            <w:bCs/>
            <w:sz w:val="24"/>
            <w:szCs w:val="24"/>
          </w:rPr>
          <w:t>iod@mswia.gov.pl</w:t>
        </w:r>
      </w:hyperlink>
      <w:r w:rsidRPr="00CD13EB">
        <w:rPr>
          <w:rFonts w:ascii="Times New Roman" w:hAnsi="Times New Roman" w:cs="Times New Roman"/>
          <w:bCs/>
          <w:sz w:val="24"/>
          <w:szCs w:val="24"/>
        </w:rPr>
        <w:t xml:space="preserve"> lub pisemnie na adres siedziby administratora. Administrator – Kierownik Urzędu Stanu Cywilnego w Siemiatyczach wyznaczył inspektora ochrony danych, z którym może się Pani / Pan skontaktować poprzez email </w:t>
      </w:r>
      <w:hyperlink r:id="rId8" w:history="1">
        <w:r w:rsidRPr="00CD13EB">
          <w:rPr>
            <w:rStyle w:val="Hipercze"/>
            <w:rFonts w:ascii="Times New Roman" w:hAnsi="Times New Roman" w:cs="Times New Roman"/>
            <w:bCs/>
            <w:sz w:val="24"/>
            <w:szCs w:val="24"/>
          </w:rPr>
          <w:t>iod@siemiatycze.eu</w:t>
        </w:r>
      </w:hyperlink>
      <w:r w:rsidRPr="00CD13EB">
        <w:rPr>
          <w:rFonts w:ascii="Times New Roman" w:hAnsi="Times New Roman" w:cs="Times New Roman"/>
          <w:bCs/>
          <w:sz w:val="24"/>
          <w:szCs w:val="24"/>
        </w:rPr>
        <w:t xml:space="preserve"> lub pisemnie na adres administratora.</w:t>
      </w:r>
    </w:p>
    <w:p w:rsid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Z inspektorem ochrony danych można się kontaktować we wszystkich sprawach dotyczących przetwarzania danych osobowych oraz korzystania z praw związanych z przetwarzaniem danych.</w:t>
      </w:r>
    </w:p>
    <w:p w:rsidR="00CD13EB" w:rsidRDefault="00CD13EB"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 xml:space="preserve">Państwa dane osobowe przetwarzane będą w celu </w:t>
      </w:r>
      <w:r w:rsidR="0075759A">
        <w:rPr>
          <w:rStyle w:val="Pogrubienie"/>
          <w:rFonts w:ascii="Times New Roman" w:hAnsi="Times New Roman" w:cs="Times New Roman"/>
          <w:b w:val="0"/>
          <w:sz w:val="24"/>
          <w:szCs w:val="24"/>
        </w:rPr>
        <w:t xml:space="preserve">zgłoszenia zgonu osoby zmarłej </w:t>
      </w:r>
      <w:r w:rsidRPr="00554141">
        <w:rPr>
          <w:rStyle w:val="Pogrubienie"/>
          <w:rFonts w:ascii="Times New Roman" w:hAnsi="Times New Roman" w:cs="Times New Roman"/>
          <w:b w:val="0"/>
          <w:sz w:val="24"/>
          <w:szCs w:val="24"/>
        </w:rPr>
        <w:t>na podstawie art. 6 ust 1 lit. e ogólnego rozporządzenia. Odbiorcami Państwa danych osobowych będą wyłącznie podmioty uprawnione do uzyskania danych osobowych na podstawie przepisów prawa.</w:t>
      </w:r>
    </w:p>
    <w:p w:rsidR="00751776" w:rsidRPr="00554141" w:rsidRDefault="00993FA2" w:rsidP="00CD13EB">
      <w:pPr>
        <w:spacing w:line="240" w:lineRule="auto"/>
        <w:jc w:val="both"/>
        <w:rPr>
          <w:rFonts w:ascii="Times New Roman" w:hAnsi="Times New Roman" w:cs="Times New Roman"/>
          <w:bCs/>
          <w:sz w:val="24"/>
          <w:szCs w:val="24"/>
        </w:rPr>
      </w:pPr>
      <w:r w:rsidRPr="00554141">
        <w:rPr>
          <w:rStyle w:val="Pogrubienie"/>
          <w:rFonts w:ascii="Times New Roman" w:hAnsi="Times New Roman" w:cs="Times New Roman"/>
          <w:b w:val="0"/>
          <w:sz w:val="24"/>
          <w:szCs w:val="24"/>
        </w:rPr>
        <w:t xml:space="preserve"> Odbiorcami Państwa danych osobowych będą wyłącznie podmioty uprawnione do uzyskania danych osobowych na podstawie przepisów prawa.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w:t>
      </w:r>
      <w:r w:rsidR="00371DCB" w:rsidRPr="00554141">
        <w:rPr>
          <w:rStyle w:val="Pogrubienie"/>
          <w:rFonts w:ascii="Times New Roman" w:hAnsi="Times New Roman" w:cs="Times New Roman"/>
          <w:b w:val="0"/>
          <w:sz w:val="24"/>
          <w:szCs w:val="24"/>
        </w:rPr>
        <w:t>)</w:t>
      </w:r>
      <w:r w:rsidRPr="00554141">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sidR="00CD13EB">
        <w:rPr>
          <w:rStyle w:val="Pogrubienie"/>
          <w:rFonts w:ascii="Times New Roman" w:hAnsi="Times New Roman" w:cs="Times New Roman"/>
          <w:b w:val="0"/>
          <w:sz w:val="24"/>
          <w:szCs w:val="24"/>
        </w:rPr>
        <w:t>wydanie odpisu aktu stanu cywilnego</w:t>
      </w:r>
      <w:r w:rsidRPr="00554141">
        <w:rPr>
          <w:rStyle w:val="Pogrubienie"/>
          <w:rFonts w:ascii="Times New Roman" w:hAnsi="Times New Roman" w:cs="Times New Roman"/>
          <w:b w:val="0"/>
          <w:sz w:val="24"/>
          <w:szCs w:val="24"/>
        </w:rPr>
        <w:t>. Państwa dane nie będą przetwarzane w sposób zautomatyzowany.</w:t>
      </w:r>
    </w:p>
    <w:sectPr w:rsidR="00751776" w:rsidRPr="005541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44B9A"/>
    <w:multiLevelType w:val="multilevel"/>
    <w:tmpl w:val="415E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BC12F8"/>
    <w:multiLevelType w:val="multilevel"/>
    <w:tmpl w:val="B1C2F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015BE8"/>
    <w:multiLevelType w:val="multilevel"/>
    <w:tmpl w:val="3880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E87924"/>
    <w:multiLevelType w:val="hybridMultilevel"/>
    <w:tmpl w:val="562C6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2473D85"/>
    <w:multiLevelType w:val="multilevel"/>
    <w:tmpl w:val="94FC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3C3CDF"/>
    <w:multiLevelType w:val="multilevel"/>
    <w:tmpl w:val="C9D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A238DE"/>
    <w:multiLevelType w:val="hybridMultilevel"/>
    <w:tmpl w:val="B282AF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0A2568"/>
    <w:multiLevelType w:val="hybridMultilevel"/>
    <w:tmpl w:val="65526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4607F83"/>
    <w:multiLevelType w:val="multilevel"/>
    <w:tmpl w:val="51DE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B63A60"/>
    <w:multiLevelType w:val="hybridMultilevel"/>
    <w:tmpl w:val="B4664A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3"/>
  </w:num>
  <w:num w:numId="5">
    <w:abstractNumId w:val="2"/>
  </w:num>
  <w:num w:numId="6">
    <w:abstractNumId w:val="9"/>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0720BA"/>
    <w:rsid w:val="000A61FB"/>
    <w:rsid w:val="0012683E"/>
    <w:rsid w:val="00166205"/>
    <w:rsid w:val="0017072B"/>
    <w:rsid w:val="001D26FE"/>
    <w:rsid w:val="00274128"/>
    <w:rsid w:val="002A0971"/>
    <w:rsid w:val="00371DCB"/>
    <w:rsid w:val="004607E0"/>
    <w:rsid w:val="004758B3"/>
    <w:rsid w:val="00554141"/>
    <w:rsid w:val="0057436C"/>
    <w:rsid w:val="00586EF6"/>
    <w:rsid w:val="005A6725"/>
    <w:rsid w:val="005E148C"/>
    <w:rsid w:val="005F64BD"/>
    <w:rsid w:val="006653EB"/>
    <w:rsid w:val="00721C5E"/>
    <w:rsid w:val="00725363"/>
    <w:rsid w:val="00751776"/>
    <w:rsid w:val="0075759A"/>
    <w:rsid w:val="007878FA"/>
    <w:rsid w:val="007F491B"/>
    <w:rsid w:val="00957063"/>
    <w:rsid w:val="00961FFC"/>
    <w:rsid w:val="00993FA2"/>
    <w:rsid w:val="00A14A6E"/>
    <w:rsid w:val="00A16794"/>
    <w:rsid w:val="00A603C4"/>
    <w:rsid w:val="00A66DB3"/>
    <w:rsid w:val="00C249B8"/>
    <w:rsid w:val="00C75395"/>
    <w:rsid w:val="00CD13EB"/>
    <w:rsid w:val="00D35FC0"/>
    <w:rsid w:val="00D87FCB"/>
    <w:rsid w:val="00DD7C21"/>
    <w:rsid w:val="00E0197F"/>
    <w:rsid w:val="00E06DEB"/>
    <w:rsid w:val="00EC7950"/>
    <w:rsid w:val="00F611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EC795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character" w:customStyle="1" w:styleId="Nagwek2Znak">
    <w:name w:val="Nagłówek 2 Znak"/>
    <w:basedOn w:val="Domylnaczcionkaakapitu"/>
    <w:link w:val="Nagwek2"/>
    <w:uiPriority w:val="9"/>
    <w:rsid w:val="00EC7950"/>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4607E0"/>
    <w:pPr>
      <w:ind w:left="720"/>
      <w:contextualSpacing/>
    </w:pPr>
  </w:style>
  <w:style w:type="paragraph" w:styleId="NormalnyWeb">
    <w:name w:val="Normal (Web)"/>
    <w:basedOn w:val="Normalny"/>
    <w:uiPriority w:val="99"/>
    <w:unhideWhenUsed/>
    <w:rsid w:val="0075759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27412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741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876">
      <w:bodyDiv w:val="1"/>
      <w:marLeft w:val="0"/>
      <w:marRight w:val="0"/>
      <w:marTop w:val="0"/>
      <w:marBottom w:val="0"/>
      <w:divBdr>
        <w:top w:val="none" w:sz="0" w:space="0" w:color="auto"/>
        <w:left w:val="none" w:sz="0" w:space="0" w:color="auto"/>
        <w:bottom w:val="none" w:sz="0" w:space="0" w:color="auto"/>
        <w:right w:val="none" w:sz="0" w:space="0" w:color="auto"/>
      </w:divBdr>
    </w:div>
    <w:div w:id="511458369">
      <w:bodyDiv w:val="1"/>
      <w:marLeft w:val="0"/>
      <w:marRight w:val="0"/>
      <w:marTop w:val="0"/>
      <w:marBottom w:val="0"/>
      <w:divBdr>
        <w:top w:val="none" w:sz="0" w:space="0" w:color="auto"/>
        <w:left w:val="none" w:sz="0" w:space="0" w:color="auto"/>
        <w:bottom w:val="none" w:sz="0" w:space="0" w:color="auto"/>
        <w:right w:val="none" w:sz="0" w:space="0" w:color="auto"/>
      </w:divBdr>
    </w:div>
    <w:div w:id="548341969">
      <w:bodyDiv w:val="1"/>
      <w:marLeft w:val="0"/>
      <w:marRight w:val="0"/>
      <w:marTop w:val="0"/>
      <w:marBottom w:val="0"/>
      <w:divBdr>
        <w:top w:val="none" w:sz="0" w:space="0" w:color="auto"/>
        <w:left w:val="none" w:sz="0" w:space="0" w:color="auto"/>
        <w:bottom w:val="none" w:sz="0" w:space="0" w:color="auto"/>
        <w:right w:val="none" w:sz="0" w:space="0" w:color="auto"/>
      </w:divBdr>
    </w:div>
    <w:div w:id="925456458">
      <w:bodyDiv w:val="1"/>
      <w:marLeft w:val="0"/>
      <w:marRight w:val="0"/>
      <w:marTop w:val="0"/>
      <w:marBottom w:val="0"/>
      <w:divBdr>
        <w:top w:val="none" w:sz="0" w:space="0" w:color="auto"/>
        <w:left w:val="none" w:sz="0" w:space="0" w:color="auto"/>
        <w:bottom w:val="none" w:sz="0" w:space="0" w:color="auto"/>
        <w:right w:val="none" w:sz="0" w:space="0" w:color="auto"/>
      </w:divBdr>
    </w:div>
    <w:div w:id="1077365562">
      <w:bodyDiv w:val="1"/>
      <w:marLeft w:val="0"/>
      <w:marRight w:val="0"/>
      <w:marTop w:val="0"/>
      <w:marBottom w:val="0"/>
      <w:divBdr>
        <w:top w:val="none" w:sz="0" w:space="0" w:color="auto"/>
        <w:left w:val="none" w:sz="0" w:space="0" w:color="auto"/>
        <w:bottom w:val="none" w:sz="0" w:space="0" w:color="auto"/>
        <w:right w:val="none" w:sz="0" w:space="0" w:color="auto"/>
      </w:divBdr>
    </w:div>
    <w:div w:id="1085884217">
      <w:bodyDiv w:val="1"/>
      <w:marLeft w:val="0"/>
      <w:marRight w:val="0"/>
      <w:marTop w:val="0"/>
      <w:marBottom w:val="0"/>
      <w:divBdr>
        <w:top w:val="none" w:sz="0" w:space="0" w:color="auto"/>
        <w:left w:val="none" w:sz="0" w:space="0" w:color="auto"/>
        <w:bottom w:val="none" w:sz="0" w:space="0" w:color="auto"/>
        <w:right w:val="none" w:sz="0" w:space="0" w:color="auto"/>
      </w:divBdr>
    </w:div>
    <w:div w:id="1089622893">
      <w:bodyDiv w:val="1"/>
      <w:marLeft w:val="0"/>
      <w:marRight w:val="0"/>
      <w:marTop w:val="0"/>
      <w:marBottom w:val="0"/>
      <w:divBdr>
        <w:top w:val="none" w:sz="0" w:space="0" w:color="auto"/>
        <w:left w:val="none" w:sz="0" w:space="0" w:color="auto"/>
        <w:bottom w:val="none" w:sz="0" w:space="0" w:color="auto"/>
        <w:right w:val="none" w:sz="0" w:space="0" w:color="auto"/>
      </w:divBdr>
    </w:div>
    <w:div w:id="1297881278">
      <w:bodyDiv w:val="1"/>
      <w:marLeft w:val="0"/>
      <w:marRight w:val="0"/>
      <w:marTop w:val="0"/>
      <w:marBottom w:val="0"/>
      <w:divBdr>
        <w:top w:val="none" w:sz="0" w:space="0" w:color="auto"/>
        <w:left w:val="none" w:sz="0" w:space="0" w:color="auto"/>
        <w:bottom w:val="none" w:sz="0" w:space="0" w:color="auto"/>
        <w:right w:val="none" w:sz="0" w:space="0" w:color="auto"/>
      </w:divBdr>
    </w:div>
    <w:div w:id="1595505375">
      <w:bodyDiv w:val="1"/>
      <w:marLeft w:val="0"/>
      <w:marRight w:val="0"/>
      <w:marTop w:val="0"/>
      <w:marBottom w:val="0"/>
      <w:divBdr>
        <w:top w:val="none" w:sz="0" w:space="0" w:color="auto"/>
        <w:left w:val="none" w:sz="0" w:space="0" w:color="auto"/>
        <w:bottom w:val="none" w:sz="0" w:space="0" w:color="auto"/>
        <w:right w:val="none" w:sz="0" w:space="0" w:color="auto"/>
      </w:divBdr>
    </w:div>
    <w:div w:id="1648435302">
      <w:bodyDiv w:val="1"/>
      <w:marLeft w:val="0"/>
      <w:marRight w:val="0"/>
      <w:marTop w:val="0"/>
      <w:marBottom w:val="0"/>
      <w:divBdr>
        <w:top w:val="none" w:sz="0" w:space="0" w:color="auto"/>
        <w:left w:val="none" w:sz="0" w:space="0" w:color="auto"/>
        <w:bottom w:val="none" w:sz="0" w:space="0" w:color="auto"/>
        <w:right w:val="none" w:sz="0" w:space="0" w:color="auto"/>
      </w:divBdr>
    </w:div>
    <w:div w:id="212850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iemiatycze.eu" TargetMode="External"/><Relationship Id="rId3" Type="http://schemas.openxmlformats.org/officeDocument/2006/relationships/styles" Target="styles.xml"/><Relationship Id="rId7" Type="http://schemas.openxmlformats.org/officeDocument/2006/relationships/hyperlink" Target="mailto:iod@mswia.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mc.gov.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0B6D3-A706-43C0-AB8F-9509D442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738</Words>
  <Characters>4432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Dorota Poniatowska</cp:lastModifiedBy>
  <cp:revision>4</cp:revision>
  <cp:lastPrinted>2021-01-11T13:17:00Z</cp:lastPrinted>
  <dcterms:created xsi:type="dcterms:W3CDTF">2021-01-11T12:57:00Z</dcterms:created>
  <dcterms:modified xsi:type="dcterms:W3CDTF">2021-01-11T13:17:00Z</dcterms:modified>
</cp:coreProperties>
</file>