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928B3D" w14:textId="77777777" w:rsidR="00B31B45" w:rsidRDefault="00B31B45" w:rsidP="00B31B45">
      <w:pPr>
        <w:jc w:val="right"/>
      </w:pPr>
      <w:bookmarkStart w:id="0" w:name="_GoBack"/>
      <w:bookmarkEnd w:id="0"/>
      <w:r>
        <w:rPr>
          <w:noProof/>
          <w:lang w:eastAsia="pl-PL" w:bidi="ar-SA"/>
        </w:rPr>
        <w:drawing>
          <wp:inline distT="0" distB="0" distL="0" distR="0" wp14:anchorId="6A3E7628" wp14:editId="7947BB33">
            <wp:extent cx="793115" cy="788218"/>
            <wp:effectExtent l="0" t="0" r="6985" b="0"/>
            <wp:docPr id="1" name="Obraz 1" descr="olorowe logo z nazwą przedszkola przedsztawia drzewa i budynek przedszkola. &#10;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przedszkole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3115" cy="788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F46985" w14:textId="77777777" w:rsidR="00B31B45" w:rsidRPr="0090523D" w:rsidRDefault="00B31B45" w:rsidP="00B31B45">
      <w:pPr>
        <w:jc w:val="center"/>
        <w:rPr>
          <w:rFonts w:asciiTheme="minorHAnsi" w:hAnsiTheme="minorHAnsi" w:cstheme="minorHAnsi"/>
          <w:b/>
          <w:color w:val="000000" w:themeColor="text1"/>
        </w:rPr>
      </w:pPr>
      <w:r w:rsidRPr="0090523D">
        <w:rPr>
          <w:rFonts w:asciiTheme="minorHAnsi" w:hAnsiTheme="minorHAnsi" w:cstheme="minorHAnsi"/>
          <w:b/>
          <w:color w:val="000000" w:themeColor="text1"/>
        </w:rPr>
        <w:t xml:space="preserve">Diagnoza funkcjonowania i potrzeb  </w:t>
      </w:r>
      <w:r w:rsidRPr="0090523D">
        <w:rPr>
          <w:rFonts w:asciiTheme="minorHAnsi" w:hAnsiTheme="minorHAnsi" w:cstheme="minorHAnsi"/>
          <w:b/>
          <w:color w:val="000000" w:themeColor="text1"/>
        </w:rPr>
        <w:br/>
        <w:t>Przedszkola Nr 5 w Siemiatyczach „W zaczarowanym lesie”</w:t>
      </w:r>
    </w:p>
    <w:p w14:paraId="7480DC4B" w14:textId="6D134B75" w:rsidR="00B31B45" w:rsidRDefault="00B31B45" w:rsidP="00B31B45">
      <w:pPr>
        <w:widowControl w:val="0"/>
        <w:suppressAutoHyphens/>
        <w:jc w:val="center"/>
        <w:textAlignment w:val="baseline"/>
        <w:rPr>
          <w:rFonts w:asciiTheme="minorHAnsi" w:hAnsiTheme="minorHAnsi" w:cstheme="minorHAnsi"/>
          <w:b/>
          <w:color w:val="000000" w:themeColor="text1"/>
        </w:rPr>
      </w:pPr>
      <w:r w:rsidRPr="0090523D">
        <w:rPr>
          <w:rFonts w:asciiTheme="minorHAnsi" w:hAnsiTheme="minorHAnsi" w:cstheme="minorHAnsi"/>
          <w:b/>
          <w:color w:val="000000" w:themeColor="text1"/>
        </w:rPr>
        <w:t>na lata 202</w:t>
      </w:r>
      <w:r>
        <w:rPr>
          <w:rFonts w:asciiTheme="minorHAnsi" w:hAnsiTheme="minorHAnsi" w:cstheme="minorHAnsi"/>
          <w:b/>
          <w:color w:val="000000" w:themeColor="text1"/>
        </w:rPr>
        <w:t>6</w:t>
      </w:r>
      <w:r w:rsidRPr="0090523D">
        <w:rPr>
          <w:rFonts w:asciiTheme="minorHAnsi" w:hAnsiTheme="minorHAnsi" w:cstheme="minorHAnsi"/>
          <w:b/>
          <w:color w:val="000000" w:themeColor="text1"/>
        </w:rPr>
        <w:t xml:space="preserve"> -20</w:t>
      </w:r>
      <w:r>
        <w:rPr>
          <w:rFonts w:asciiTheme="minorHAnsi" w:hAnsiTheme="minorHAnsi" w:cstheme="minorHAnsi"/>
          <w:b/>
          <w:color w:val="000000" w:themeColor="text1"/>
        </w:rPr>
        <w:t>31</w:t>
      </w:r>
    </w:p>
    <w:p w14:paraId="3262C2BC" w14:textId="4AB5199E" w:rsidR="009C760D" w:rsidRPr="009C760D" w:rsidRDefault="009C760D" w:rsidP="009C760D">
      <w:pPr>
        <w:jc w:val="both"/>
        <w:rPr>
          <w:rFonts w:asciiTheme="minorHAnsi" w:eastAsia="Calibri" w:hAnsiTheme="minorHAnsi" w:cs="Calibri"/>
          <w:kern w:val="0"/>
          <w:lang w:eastAsia="en-US" w:bidi="ar-SA"/>
        </w:rPr>
      </w:pPr>
      <w:r w:rsidRPr="009C760D">
        <w:rPr>
          <w:rFonts w:asciiTheme="minorHAnsi" w:hAnsiTheme="minorHAnsi" w:cs="Calibri"/>
        </w:rPr>
        <w:t>Niniejsza diagnoza służy identyfikacji problemów oraz potrzeb w zakresie edukacji przedszkolnej w Przedszkolu nr 5 w Siemiatyczach „W zaczarowanym lesie”. Zaplanowane w ramach wniosku aplikacyjnego wsparcie jest w pełni zgodne z niniejszą diagnozą przedszkola i została przeprowadzona w zakresie:</w:t>
      </w:r>
    </w:p>
    <w:p w14:paraId="11D586E2" w14:textId="7CB8945D" w:rsidR="009C760D" w:rsidRPr="009C760D" w:rsidRDefault="009C760D" w:rsidP="009C760D">
      <w:pPr>
        <w:pStyle w:val="Akapitzlist"/>
        <w:numPr>
          <w:ilvl w:val="0"/>
          <w:numId w:val="1"/>
        </w:numPr>
        <w:suppressAutoHyphens/>
        <w:autoSpaceDN w:val="0"/>
        <w:spacing w:before="0" w:beforeAutospacing="0" w:after="160" w:line="252" w:lineRule="auto"/>
        <w:ind w:left="284" w:hanging="284"/>
        <w:contextualSpacing w:val="0"/>
        <w:jc w:val="both"/>
        <w:rPr>
          <w:rFonts w:asciiTheme="minorHAnsi" w:hAnsiTheme="minorHAnsi" w:cs="Calibri"/>
        </w:rPr>
      </w:pPr>
      <w:r w:rsidRPr="009C760D">
        <w:rPr>
          <w:rFonts w:asciiTheme="minorHAnsi" w:hAnsiTheme="minorHAnsi" w:cs="Calibri"/>
        </w:rPr>
        <w:t>Potrzeb rozszerzenia oferty przedszkola w Przedszkolu nr 5 o dodatkowe zajęcia rozwijające jakość oferowanej edukacji, w tym:</w:t>
      </w:r>
    </w:p>
    <w:p w14:paraId="47A444BF" w14:textId="77777777" w:rsidR="009C760D" w:rsidRPr="009C760D" w:rsidRDefault="009C760D" w:rsidP="009C760D">
      <w:pPr>
        <w:pStyle w:val="Akapitzlist"/>
        <w:numPr>
          <w:ilvl w:val="0"/>
          <w:numId w:val="2"/>
        </w:numPr>
        <w:suppressAutoHyphens/>
        <w:autoSpaceDN w:val="0"/>
        <w:spacing w:before="0" w:beforeAutospacing="0" w:line="252" w:lineRule="auto"/>
        <w:contextualSpacing w:val="0"/>
        <w:jc w:val="both"/>
        <w:rPr>
          <w:rFonts w:asciiTheme="minorHAnsi" w:hAnsiTheme="minorHAnsi" w:cs="Calibri"/>
        </w:rPr>
      </w:pPr>
      <w:r w:rsidRPr="009C760D">
        <w:rPr>
          <w:rFonts w:asciiTheme="minorHAnsi" w:hAnsiTheme="minorHAnsi" w:cs="Calibri"/>
        </w:rPr>
        <w:t xml:space="preserve">zajęć dydaktyczno-wychowawczych, w zakresie umiejętności podstawowych </w:t>
      </w:r>
      <w:r w:rsidRPr="009C760D">
        <w:rPr>
          <w:rFonts w:asciiTheme="minorHAnsi" w:hAnsiTheme="minorHAnsi" w:cs="Calibri"/>
        </w:rPr>
        <w:br/>
        <w:t>i przekrojowych</w:t>
      </w:r>
    </w:p>
    <w:p w14:paraId="03EE3985" w14:textId="77777777" w:rsidR="009C760D" w:rsidRPr="009C760D" w:rsidRDefault="009C760D" w:rsidP="009C760D">
      <w:pPr>
        <w:pStyle w:val="Akapitzlist"/>
        <w:numPr>
          <w:ilvl w:val="0"/>
          <w:numId w:val="2"/>
        </w:numPr>
        <w:suppressAutoHyphens/>
        <w:autoSpaceDN w:val="0"/>
        <w:spacing w:before="0" w:beforeAutospacing="0" w:line="252" w:lineRule="auto"/>
        <w:contextualSpacing w:val="0"/>
        <w:jc w:val="both"/>
        <w:rPr>
          <w:rFonts w:asciiTheme="minorHAnsi" w:hAnsiTheme="minorHAnsi" w:cs="Calibri"/>
        </w:rPr>
      </w:pPr>
      <w:r w:rsidRPr="009C760D">
        <w:rPr>
          <w:rFonts w:asciiTheme="minorHAnsi" w:hAnsiTheme="minorHAnsi" w:cs="Calibri"/>
        </w:rPr>
        <w:t>zajęć wyrównujących szanse edukacyjne dzieci w zakresie stwierdzonych deficytów</w:t>
      </w:r>
    </w:p>
    <w:p w14:paraId="65214688" w14:textId="77777777" w:rsidR="009C760D" w:rsidRPr="009C760D" w:rsidRDefault="009C760D" w:rsidP="009C760D">
      <w:pPr>
        <w:pStyle w:val="Akapitzlist"/>
        <w:numPr>
          <w:ilvl w:val="0"/>
          <w:numId w:val="2"/>
        </w:numPr>
        <w:suppressAutoHyphens/>
        <w:autoSpaceDN w:val="0"/>
        <w:spacing w:before="0" w:beforeAutospacing="0" w:line="252" w:lineRule="auto"/>
        <w:contextualSpacing w:val="0"/>
        <w:jc w:val="both"/>
        <w:rPr>
          <w:rFonts w:asciiTheme="minorHAnsi" w:hAnsiTheme="minorHAnsi" w:cs="Calibri"/>
        </w:rPr>
      </w:pPr>
      <w:r w:rsidRPr="009C760D">
        <w:rPr>
          <w:rFonts w:asciiTheme="minorHAnsi" w:hAnsiTheme="minorHAnsi" w:cs="Calibri"/>
        </w:rPr>
        <w:t>zajęć specjalistycznych</w:t>
      </w:r>
    </w:p>
    <w:p w14:paraId="489BB77B" w14:textId="77777777" w:rsidR="009C760D" w:rsidRPr="009C760D" w:rsidRDefault="009C760D" w:rsidP="009C760D">
      <w:pPr>
        <w:pStyle w:val="Akapitzlist"/>
        <w:numPr>
          <w:ilvl w:val="0"/>
          <w:numId w:val="2"/>
        </w:numPr>
        <w:suppressAutoHyphens/>
        <w:autoSpaceDN w:val="0"/>
        <w:spacing w:before="0" w:beforeAutospacing="0" w:line="252" w:lineRule="auto"/>
        <w:contextualSpacing w:val="0"/>
        <w:jc w:val="both"/>
        <w:rPr>
          <w:rFonts w:asciiTheme="minorHAnsi" w:hAnsiTheme="minorHAnsi" w:cs="Calibri"/>
        </w:rPr>
      </w:pPr>
      <w:r w:rsidRPr="009C760D">
        <w:rPr>
          <w:rFonts w:asciiTheme="minorHAnsi" w:hAnsiTheme="minorHAnsi" w:cs="Calibri"/>
        </w:rPr>
        <w:t>edukacji włączającej</w:t>
      </w:r>
    </w:p>
    <w:p w14:paraId="18DACEFD" w14:textId="77777777" w:rsidR="009C760D" w:rsidRPr="009C760D" w:rsidRDefault="009C760D" w:rsidP="009C760D">
      <w:pPr>
        <w:pStyle w:val="Akapitzlist"/>
        <w:numPr>
          <w:ilvl w:val="0"/>
          <w:numId w:val="2"/>
        </w:numPr>
        <w:suppressAutoHyphens/>
        <w:autoSpaceDN w:val="0"/>
        <w:spacing w:before="0" w:beforeAutospacing="0" w:line="252" w:lineRule="auto"/>
        <w:contextualSpacing w:val="0"/>
        <w:jc w:val="both"/>
        <w:rPr>
          <w:rFonts w:asciiTheme="minorHAnsi" w:hAnsiTheme="minorHAnsi" w:cs="Calibri"/>
        </w:rPr>
      </w:pPr>
      <w:r w:rsidRPr="009C760D">
        <w:rPr>
          <w:rFonts w:asciiTheme="minorHAnsi" w:hAnsiTheme="minorHAnsi" w:cs="Calibri"/>
        </w:rPr>
        <w:t>doskonalenia kompetencji kadry</w:t>
      </w:r>
    </w:p>
    <w:p w14:paraId="1D438991" w14:textId="77777777" w:rsidR="009C760D" w:rsidRPr="009C760D" w:rsidRDefault="009C760D" w:rsidP="009C760D">
      <w:pPr>
        <w:pStyle w:val="Akapitzlist"/>
        <w:numPr>
          <w:ilvl w:val="0"/>
          <w:numId w:val="2"/>
        </w:numPr>
        <w:suppressAutoHyphens/>
        <w:autoSpaceDN w:val="0"/>
        <w:spacing w:before="0" w:beforeAutospacing="0" w:line="252" w:lineRule="auto"/>
        <w:contextualSpacing w:val="0"/>
        <w:jc w:val="both"/>
        <w:rPr>
          <w:rFonts w:asciiTheme="minorHAnsi" w:hAnsiTheme="minorHAnsi" w:cs="Calibri"/>
        </w:rPr>
      </w:pPr>
      <w:r w:rsidRPr="009C760D">
        <w:rPr>
          <w:rFonts w:asciiTheme="minorHAnsi" w:hAnsiTheme="minorHAnsi" w:cs="Calibri"/>
        </w:rPr>
        <w:t>wsparcia rodziców/opiekunów dzieci poprzez działania na rzecz wzmacniania współpracy</w:t>
      </w:r>
    </w:p>
    <w:p w14:paraId="4301485B" w14:textId="4C72BE3F" w:rsidR="009C760D" w:rsidRPr="009C760D" w:rsidRDefault="009C760D" w:rsidP="009C760D">
      <w:pPr>
        <w:jc w:val="both"/>
        <w:rPr>
          <w:rFonts w:asciiTheme="minorHAnsi" w:hAnsiTheme="minorHAnsi" w:cs="Calibri"/>
        </w:rPr>
      </w:pPr>
      <w:r w:rsidRPr="009C760D">
        <w:rPr>
          <w:rFonts w:asciiTheme="minorHAnsi" w:hAnsiTheme="minorHAnsi" w:cs="Calibri"/>
        </w:rPr>
        <w:t>Diagnoza przeprowadzona została we w grudniu 2025 roku wśród rodziców, opiekunów, nauczycieli i dyrekcji Przedszkola nr 5 w Siemiatyczach „W zaczarowanym lesie” , w oparciu o aktualne dane źródłowe, które dotyczą okresu nie dłuższego niż 12 miesięcy od daty planowanego złożenia wniosku o dofinansowanie.</w:t>
      </w:r>
    </w:p>
    <w:p w14:paraId="2341AC3E" w14:textId="77777777" w:rsidR="009C760D" w:rsidRPr="009C760D" w:rsidRDefault="009C760D" w:rsidP="009C760D">
      <w:pPr>
        <w:jc w:val="both"/>
        <w:rPr>
          <w:rFonts w:asciiTheme="minorHAnsi" w:hAnsiTheme="minorHAnsi" w:cs="Calibri"/>
        </w:rPr>
      </w:pPr>
      <w:r w:rsidRPr="009C760D">
        <w:rPr>
          <w:rFonts w:asciiTheme="minorHAnsi" w:hAnsiTheme="minorHAnsi" w:cs="Calibri"/>
        </w:rPr>
        <w:t>Wykorzystano następujące metody badawcze i źródła danych:</w:t>
      </w:r>
    </w:p>
    <w:p w14:paraId="2979908E" w14:textId="77777777" w:rsidR="009C760D" w:rsidRPr="009C760D" w:rsidRDefault="009C760D" w:rsidP="009C760D">
      <w:pPr>
        <w:pStyle w:val="Akapitzlist"/>
        <w:numPr>
          <w:ilvl w:val="0"/>
          <w:numId w:val="3"/>
        </w:numPr>
        <w:suppressAutoHyphens/>
        <w:autoSpaceDN w:val="0"/>
        <w:spacing w:before="0" w:beforeAutospacing="0" w:line="252" w:lineRule="auto"/>
        <w:contextualSpacing w:val="0"/>
        <w:jc w:val="both"/>
        <w:rPr>
          <w:rFonts w:asciiTheme="minorHAnsi" w:hAnsiTheme="minorHAnsi" w:cs="Calibri"/>
        </w:rPr>
      </w:pPr>
      <w:r w:rsidRPr="009C760D">
        <w:rPr>
          <w:rFonts w:asciiTheme="minorHAnsi" w:hAnsiTheme="minorHAnsi" w:cs="Calibri"/>
        </w:rPr>
        <w:t>wywiady i ankietowanie: rodziców, nauczycieli i pracowników przedszkola;</w:t>
      </w:r>
    </w:p>
    <w:p w14:paraId="37AB5CBF" w14:textId="77777777" w:rsidR="009C760D" w:rsidRPr="009C760D" w:rsidRDefault="009C760D" w:rsidP="009C760D">
      <w:pPr>
        <w:pStyle w:val="Akapitzlist"/>
        <w:numPr>
          <w:ilvl w:val="0"/>
          <w:numId w:val="3"/>
        </w:numPr>
        <w:suppressAutoHyphens/>
        <w:autoSpaceDN w:val="0"/>
        <w:spacing w:before="0" w:beforeAutospacing="0" w:line="252" w:lineRule="auto"/>
        <w:contextualSpacing w:val="0"/>
        <w:jc w:val="both"/>
        <w:rPr>
          <w:rFonts w:asciiTheme="minorHAnsi" w:hAnsiTheme="minorHAnsi" w:cs="Calibri"/>
        </w:rPr>
      </w:pPr>
      <w:r w:rsidRPr="009C760D">
        <w:rPr>
          <w:rFonts w:asciiTheme="minorHAnsi" w:hAnsiTheme="minorHAnsi" w:cs="Calibri"/>
        </w:rPr>
        <w:t>opinie nauczycieli wychowawców (obserwacje i diagnozy dzieci);</w:t>
      </w:r>
    </w:p>
    <w:p w14:paraId="2BB25066" w14:textId="224DA43F" w:rsidR="009C760D" w:rsidRPr="009C760D" w:rsidRDefault="009C760D" w:rsidP="009C760D">
      <w:pPr>
        <w:pStyle w:val="Akapitzlist"/>
        <w:numPr>
          <w:ilvl w:val="0"/>
          <w:numId w:val="3"/>
        </w:numPr>
        <w:suppressAutoHyphens/>
        <w:autoSpaceDN w:val="0"/>
        <w:spacing w:before="0" w:beforeAutospacing="0" w:line="252" w:lineRule="auto"/>
        <w:contextualSpacing w:val="0"/>
        <w:jc w:val="both"/>
        <w:rPr>
          <w:rFonts w:asciiTheme="minorHAnsi" w:hAnsiTheme="minorHAnsi" w:cs="Calibri"/>
        </w:rPr>
      </w:pPr>
      <w:r w:rsidRPr="009C760D">
        <w:rPr>
          <w:rFonts w:asciiTheme="minorHAnsi" w:hAnsiTheme="minorHAnsi" w:cs="Calibri"/>
        </w:rPr>
        <w:t>informacje uzyskane od zespołu pomocy psychologiczno-pedagogicznej (logopeda, psycholog, pedagog specjalny, terapeuta pedagogiczny, terapeuta SI)- opracowywane IPET-y, plany pracy indywidualnej dla dzieci z orzeczeniami i opiniami z różnymi deficytami; opinie i orzeczenia Powiatowej Poradni Psychologiczno-Pedagogicznej w Siemiatyczach.</w:t>
      </w:r>
    </w:p>
    <w:p w14:paraId="49808B56" w14:textId="77777777" w:rsidR="009C760D" w:rsidRDefault="009C760D" w:rsidP="00B31B45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color w:val="000000" w:themeColor="text1"/>
          <w:kern w:val="0"/>
          <w:lang w:eastAsia="pl-PL" w:bidi="ar-SA"/>
        </w:rPr>
      </w:pPr>
    </w:p>
    <w:p w14:paraId="0E90264E" w14:textId="6BE19E3D" w:rsidR="00B31B45" w:rsidRPr="009C760D" w:rsidRDefault="00B31B45" w:rsidP="00B31B45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color w:val="000000" w:themeColor="text1"/>
          <w:kern w:val="0"/>
          <w:lang w:eastAsia="pl-PL" w:bidi="ar-SA"/>
        </w:rPr>
      </w:pPr>
      <w:r w:rsidRPr="009C760D">
        <w:rPr>
          <w:rFonts w:asciiTheme="minorHAnsi" w:eastAsia="Times New Roman" w:hAnsiTheme="minorHAnsi" w:cstheme="minorHAnsi"/>
          <w:b/>
          <w:color w:val="000000" w:themeColor="text1"/>
          <w:kern w:val="0"/>
          <w:lang w:eastAsia="pl-PL" w:bidi="ar-SA"/>
        </w:rPr>
        <w:t>Opis przedszkola</w:t>
      </w:r>
    </w:p>
    <w:p w14:paraId="4B1A37F5" w14:textId="4703989B" w:rsidR="00B31B45" w:rsidRPr="009D5237" w:rsidRDefault="00B31B45" w:rsidP="00B31B45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color w:val="000000" w:themeColor="text1"/>
          <w:kern w:val="0"/>
          <w:lang w:eastAsia="pl-PL" w:bidi="ar-SA"/>
        </w:rPr>
      </w:pPr>
      <w:r w:rsidRPr="004F1C4F"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lastRenderedPageBreak/>
        <w:t xml:space="preserve">Przedszkole Nr 5 w Siemiatyczach W zaczarowanym lesie” jest jednym z </w:t>
      </w:r>
      <w:r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 xml:space="preserve">dwóch </w:t>
      </w:r>
      <w:r w:rsidRPr="00B77705"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>funkcjonujących przedszkoli w Mieście Siemiatycze. Znajduje się na wzgórzu  we wschodniej części miasta, otoczone sosnowym lasem z dala od ruchliwych ulic</w:t>
      </w:r>
      <w:r w:rsidRPr="00B77705">
        <w:rPr>
          <w:rFonts w:asciiTheme="minorHAnsi" w:eastAsia="Times New Roman" w:hAnsiTheme="minorHAnsi" w:cstheme="minorHAnsi"/>
          <w:b/>
          <w:color w:val="000000" w:themeColor="text1"/>
          <w:kern w:val="0"/>
          <w:lang w:eastAsia="pl-PL" w:bidi="ar-SA"/>
        </w:rPr>
        <w:t xml:space="preserve">. </w:t>
      </w:r>
      <w:r w:rsidRPr="00B77705"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 xml:space="preserve">Przedszkole zapewnia miejsca 200 dzieciom w wieku od 3 do 6 lat.  Posiada 6 </w:t>
      </w:r>
      <w:proofErr w:type="spellStart"/>
      <w:r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>sal</w:t>
      </w:r>
      <w:proofErr w:type="spellEnd"/>
      <w:r w:rsidRPr="00B77705"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 xml:space="preserve"> </w:t>
      </w:r>
      <w:r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>p</w:t>
      </w:r>
      <w:r w:rsidRPr="00B77705"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 xml:space="preserve">rzedszkolnych oraz wynajmuje dwie sale w Szkole Podstawowej Nr 3 w Siemiatyczach. </w:t>
      </w:r>
    </w:p>
    <w:p w14:paraId="47E17FA1" w14:textId="60B24F53" w:rsidR="00B31B45" w:rsidRPr="00B77705" w:rsidRDefault="00B31B45" w:rsidP="00B31B45">
      <w:pPr>
        <w:shd w:val="clear" w:color="auto" w:fill="FFFFFF"/>
        <w:spacing w:before="150"/>
        <w:ind w:left="57" w:right="57"/>
        <w:jc w:val="both"/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</w:pPr>
      <w:r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>Dzieci do swej dyspozycji mają:</w:t>
      </w:r>
      <w:r w:rsidRPr="00B77705"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 xml:space="preserve"> </w:t>
      </w:r>
      <w:r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>salę rekreacyjną ze ścianką wspinaczkową</w:t>
      </w:r>
      <w:r w:rsidRPr="00B77705"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 xml:space="preserve">, salę taneczno-rytmiczną, biblioteczkę, salę  rehabilitacyjną, salę „małe laboratorium”, salę multimedialną. Na zewnątrz przedszkole posiada duży plac zabaw z ogrodem kwietnym, </w:t>
      </w:r>
      <w:r w:rsidR="009C760D"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 xml:space="preserve">ogrodem ziołowym, </w:t>
      </w:r>
      <w:r w:rsidRPr="00B77705"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 xml:space="preserve">boiskiem do gry w piłkę nożną, placem rekreacyjnym wyposażonym w huśtawki, piaskownicę i inne sprzęty sportowe, miejsce leśne do różnorakich </w:t>
      </w:r>
      <w:r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>aktywności ekologicznych</w:t>
      </w:r>
      <w:r w:rsidRPr="00B77705"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 xml:space="preserve"> i zabaw. </w:t>
      </w:r>
      <w:r w:rsidR="009C760D">
        <w:rPr>
          <w:rFonts w:asciiTheme="minorHAnsi" w:eastAsia="Times New Roman" w:hAnsiTheme="minorHAnsi" w:cstheme="minorHAnsi"/>
          <w:color w:val="000000" w:themeColor="text1"/>
          <w:kern w:val="0"/>
          <w:lang w:eastAsia="pl-PL" w:bidi="ar-SA"/>
        </w:rPr>
        <w:t xml:space="preserve">Na szczególną uwagę zasługuję zagospodarowany las sosnowy z wyposażeniem w tablice informacyjne o  lesie oraz wiatę, ścieżki sensoryczne i miejsca aktywności leśnej.  </w:t>
      </w:r>
    </w:p>
    <w:p w14:paraId="30EA2439" w14:textId="77777777" w:rsidR="00B31B45" w:rsidRPr="0090523D" w:rsidRDefault="00B31B45" w:rsidP="00B31B45">
      <w:pPr>
        <w:shd w:val="clear" w:color="auto" w:fill="FFFFFF"/>
        <w:spacing w:before="150"/>
        <w:ind w:left="57" w:right="57"/>
        <w:jc w:val="both"/>
        <w:rPr>
          <w:rFonts w:asciiTheme="minorHAnsi" w:eastAsia="Times New Roman" w:hAnsiTheme="minorHAnsi" w:cstheme="minorHAnsi"/>
          <w:b/>
          <w:color w:val="000000" w:themeColor="text1"/>
          <w:kern w:val="0"/>
          <w:lang w:eastAsia="pl-PL" w:bidi="ar-SA"/>
        </w:rPr>
      </w:pPr>
      <w:r w:rsidRPr="00B77705">
        <w:rPr>
          <w:rFonts w:asciiTheme="minorHAnsi" w:eastAsia="Times New Roman" w:hAnsiTheme="minorHAnsi" w:cstheme="minorHAnsi"/>
          <w:b/>
          <w:color w:val="000000" w:themeColor="text1"/>
          <w:kern w:val="0"/>
          <w:lang w:eastAsia="pl-PL" w:bidi="ar-SA"/>
        </w:rPr>
        <w:t>Realizacja zadań statutowych</w:t>
      </w:r>
    </w:p>
    <w:p w14:paraId="217C654B" w14:textId="77777777" w:rsidR="00B31B45" w:rsidRPr="0090523D" w:rsidRDefault="00B31B45" w:rsidP="00B31B45">
      <w:pPr>
        <w:spacing w:line="360" w:lineRule="auto"/>
        <w:ind w:left="57" w:right="57"/>
        <w:jc w:val="both"/>
        <w:rPr>
          <w:rFonts w:asciiTheme="minorHAnsi" w:hAnsiTheme="minorHAnsi" w:cstheme="minorHAnsi"/>
          <w:b/>
          <w:color w:val="000000" w:themeColor="text1"/>
        </w:rPr>
      </w:pPr>
      <w:r w:rsidRPr="0090523D">
        <w:rPr>
          <w:rFonts w:asciiTheme="minorHAnsi" w:hAnsiTheme="minorHAnsi" w:cstheme="minorHAnsi"/>
          <w:b/>
          <w:color w:val="000000" w:themeColor="text1"/>
        </w:rPr>
        <w:t>Przedszkole realizuje cele i zadania statutowe poprzez:</w:t>
      </w:r>
    </w:p>
    <w:p w14:paraId="3C46A5C5" w14:textId="77777777" w:rsidR="00B31B45" w:rsidRPr="0090523D" w:rsidRDefault="00B31B45" w:rsidP="00B31B45">
      <w:pPr>
        <w:autoSpaceDE w:val="0"/>
        <w:spacing w:line="276" w:lineRule="auto"/>
        <w:ind w:left="57" w:right="57"/>
        <w:jc w:val="both"/>
        <w:rPr>
          <w:rFonts w:asciiTheme="minorHAnsi" w:hAnsiTheme="minorHAnsi" w:cstheme="minorHAnsi"/>
          <w:color w:val="000000" w:themeColor="text1"/>
        </w:rPr>
      </w:pPr>
      <w:r w:rsidRPr="0090523D">
        <w:rPr>
          <w:rFonts w:asciiTheme="minorHAnsi" w:hAnsiTheme="minorHAnsi" w:cstheme="minorHAnsi"/>
          <w:color w:val="000000" w:themeColor="text1"/>
        </w:rPr>
        <w:t>1. Cele i zadania przedszkola wynikają z przepisów prawa, z programu wychowawczo – dydaktycznego przedszkola oraz z  koncepcji przedszkola,  która  opisuje w sposób całościowy  treści i działania o charakterze wychowawczym, profilaktycznym skierowane do dzieci, rodziców i nauczycieli.</w:t>
      </w:r>
    </w:p>
    <w:p w14:paraId="7D5240E4" w14:textId="2501CA87" w:rsidR="00B31B45" w:rsidRPr="0090523D" w:rsidRDefault="00B31B45" w:rsidP="00B31B45">
      <w:pPr>
        <w:autoSpaceDE w:val="0"/>
        <w:spacing w:line="276" w:lineRule="auto"/>
        <w:ind w:left="57" w:right="57"/>
        <w:rPr>
          <w:rFonts w:asciiTheme="minorHAnsi" w:hAnsiTheme="minorHAnsi" w:cstheme="minorHAnsi"/>
          <w:color w:val="000000" w:themeColor="text1"/>
        </w:rPr>
      </w:pPr>
      <w:r w:rsidRPr="0090523D">
        <w:rPr>
          <w:rFonts w:asciiTheme="minorHAnsi" w:hAnsiTheme="minorHAnsi" w:cstheme="minorHAnsi"/>
          <w:color w:val="000000" w:themeColor="text1"/>
        </w:rPr>
        <w:t>2.</w:t>
      </w:r>
      <w:r>
        <w:rPr>
          <w:rFonts w:asciiTheme="minorHAnsi" w:hAnsiTheme="minorHAnsi" w:cstheme="minorHAnsi"/>
          <w:color w:val="000000" w:themeColor="text1"/>
        </w:rPr>
        <w:t xml:space="preserve"> </w:t>
      </w:r>
      <w:r w:rsidRPr="0090523D">
        <w:rPr>
          <w:rFonts w:asciiTheme="minorHAnsi" w:hAnsiTheme="minorHAnsi" w:cstheme="minorHAnsi"/>
          <w:color w:val="000000" w:themeColor="text1"/>
        </w:rPr>
        <w:t>Celem wychowania przedszkolnego jest:</w:t>
      </w:r>
      <w:r w:rsidRPr="0090523D">
        <w:rPr>
          <w:rFonts w:asciiTheme="minorHAnsi" w:hAnsiTheme="minorHAnsi" w:cstheme="minorHAnsi"/>
          <w:color w:val="000000" w:themeColor="text1"/>
        </w:rPr>
        <w:br/>
        <w:t>1) wspomaganie rozwoju i edukacji dzieci z uwzględnieniem ich indywidualnych potrzeb</w:t>
      </w:r>
      <w:r>
        <w:rPr>
          <w:rFonts w:asciiTheme="minorHAnsi" w:hAnsiTheme="minorHAnsi" w:cstheme="minorHAnsi"/>
          <w:color w:val="000000" w:themeColor="text1"/>
        </w:rPr>
        <w:t xml:space="preserve"> </w:t>
      </w:r>
      <w:r w:rsidRPr="0090523D">
        <w:rPr>
          <w:rFonts w:asciiTheme="minorHAnsi" w:hAnsiTheme="minorHAnsi" w:cstheme="minorHAnsi"/>
          <w:color w:val="000000" w:themeColor="text1"/>
        </w:rPr>
        <w:t>i mo</w:t>
      </w:r>
      <w:r w:rsidRPr="0090523D">
        <w:rPr>
          <w:rFonts w:asciiTheme="minorHAnsi" w:eastAsia="TimesNewRoman" w:hAnsiTheme="minorHAnsi" w:cstheme="minorHAnsi"/>
          <w:color w:val="000000" w:themeColor="text1"/>
        </w:rPr>
        <w:t>ż</w:t>
      </w:r>
      <w:r w:rsidRPr="0090523D">
        <w:rPr>
          <w:rFonts w:asciiTheme="minorHAnsi" w:hAnsiTheme="minorHAnsi" w:cstheme="minorHAnsi"/>
          <w:color w:val="000000" w:themeColor="text1"/>
        </w:rPr>
        <w:t>liwo</w:t>
      </w:r>
      <w:r w:rsidRPr="0090523D">
        <w:rPr>
          <w:rFonts w:asciiTheme="minorHAnsi" w:eastAsia="TimesNewRoman" w:hAnsiTheme="minorHAnsi" w:cstheme="minorHAnsi"/>
          <w:color w:val="000000" w:themeColor="text1"/>
        </w:rPr>
        <w:t>ś</w:t>
      </w:r>
      <w:r w:rsidRPr="0090523D">
        <w:rPr>
          <w:rFonts w:asciiTheme="minorHAnsi" w:hAnsiTheme="minorHAnsi" w:cstheme="minorHAnsi"/>
          <w:color w:val="000000" w:themeColor="text1"/>
        </w:rPr>
        <w:t>ci, zmierzaj</w:t>
      </w:r>
      <w:r w:rsidRPr="0090523D">
        <w:rPr>
          <w:rFonts w:asciiTheme="minorHAnsi" w:eastAsia="TimesNewRoman" w:hAnsiTheme="minorHAnsi" w:cstheme="minorHAnsi"/>
          <w:color w:val="000000" w:themeColor="text1"/>
        </w:rPr>
        <w:t>ą</w:t>
      </w:r>
      <w:r w:rsidRPr="0090523D">
        <w:rPr>
          <w:rFonts w:asciiTheme="minorHAnsi" w:hAnsiTheme="minorHAnsi" w:cstheme="minorHAnsi"/>
          <w:color w:val="000000" w:themeColor="text1"/>
        </w:rPr>
        <w:t>ce do osi</w:t>
      </w:r>
      <w:r w:rsidRPr="0090523D">
        <w:rPr>
          <w:rFonts w:asciiTheme="minorHAnsi" w:eastAsia="TimesNewRoman" w:hAnsiTheme="minorHAnsi" w:cstheme="minorHAnsi"/>
          <w:color w:val="000000" w:themeColor="text1"/>
        </w:rPr>
        <w:t>ą</w:t>
      </w:r>
      <w:r w:rsidRPr="0090523D">
        <w:rPr>
          <w:rFonts w:asciiTheme="minorHAnsi" w:hAnsiTheme="minorHAnsi" w:cstheme="minorHAnsi"/>
          <w:color w:val="000000" w:themeColor="text1"/>
        </w:rPr>
        <w:t>gni</w:t>
      </w:r>
      <w:r w:rsidRPr="0090523D">
        <w:rPr>
          <w:rFonts w:asciiTheme="minorHAnsi" w:eastAsia="TimesNewRoman" w:hAnsiTheme="minorHAnsi" w:cstheme="minorHAnsi"/>
          <w:color w:val="000000" w:themeColor="text1"/>
        </w:rPr>
        <w:t>ę</w:t>
      </w:r>
      <w:r w:rsidRPr="0090523D">
        <w:rPr>
          <w:rFonts w:asciiTheme="minorHAnsi" w:hAnsiTheme="minorHAnsi" w:cstheme="minorHAnsi"/>
          <w:color w:val="000000" w:themeColor="text1"/>
        </w:rPr>
        <w:t>cia stanu gotowo</w:t>
      </w:r>
      <w:r w:rsidRPr="0090523D">
        <w:rPr>
          <w:rFonts w:asciiTheme="minorHAnsi" w:eastAsia="TimesNewRoman" w:hAnsiTheme="minorHAnsi" w:cstheme="minorHAnsi"/>
          <w:color w:val="000000" w:themeColor="text1"/>
        </w:rPr>
        <w:t>ś</w:t>
      </w:r>
      <w:r w:rsidRPr="0090523D">
        <w:rPr>
          <w:rFonts w:asciiTheme="minorHAnsi" w:hAnsiTheme="minorHAnsi" w:cstheme="minorHAnsi"/>
          <w:color w:val="000000" w:themeColor="text1"/>
        </w:rPr>
        <w:t>ci do podj</w:t>
      </w:r>
      <w:r w:rsidRPr="0090523D">
        <w:rPr>
          <w:rFonts w:asciiTheme="minorHAnsi" w:eastAsia="TimesNewRoman" w:hAnsiTheme="minorHAnsi" w:cstheme="minorHAnsi"/>
          <w:color w:val="000000" w:themeColor="text1"/>
        </w:rPr>
        <w:t>ę</w:t>
      </w:r>
      <w:r w:rsidRPr="0090523D">
        <w:rPr>
          <w:rFonts w:asciiTheme="minorHAnsi" w:hAnsiTheme="minorHAnsi" w:cstheme="minorHAnsi"/>
          <w:color w:val="000000" w:themeColor="text1"/>
        </w:rPr>
        <w:t>cia nauki w szkole podstawowej;</w:t>
      </w:r>
    </w:p>
    <w:p w14:paraId="57907239" w14:textId="77777777" w:rsidR="00B31B45" w:rsidRPr="0090523D" w:rsidRDefault="00B31B45" w:rsidP="00B31B45">
      <w:pPr>
        <w:spacing w:line="276" w:lineRule="auto"/>
        <w:ind w:left="57" w:right="57"/>
        <w:jc w:val="both"/>
        <w:rPr>
          <w:rFonts w:asciiTheme="minorHAnsi" w:hAnsiTheme="minorHAnsi" w:cstheme="minorHAnsi"/>
          <w:color w:val="000000" w:themeColor="text1"/>
        </w:rPr>
      </w:pPr>
      <w:r w:rsidRPr="0090523D">
        <w:rPr>
          <w:rFonts w:asciiTheme="minorHAnsi" w:hAnsiTheme="minorHAnsi" w:cstheme="minorHAnsi"/>
          <w:color w:val="000000" w:themeColor="text1"/>
        </w:rPr>
        <w:t xml:space="preserve">2) wspieranie rodziców w  ich działaniach wychowawczych. </w:t>
      </w:r>
    </w:p>
    <w:p w14:paraId="1DBF9E92" w14:textId="77777777" w:rsidR="003539D1" w:rsidRDefault="003539D1" w:rsidP="00B31B45">
      <w:pPr>
        <w:shd w:val="clear" w:color="auto" w:fill="FFFFFF"/>
        <w:spacing w:before="150" w:line="360" w:lineRule="atLeast"/>
        <w:ind w:left="57" w:right="57"/>
        <w:jc w:val="both"/>
        <w:rPr>
          <w:rFonts w:asciiTheme="minorHAnsi" w:eastAsia="Times New Roman" w:hAnsiTheme="minorHAnsi" w:cstheme="minorHAnsi"/>
          <w:b/>
          <w:color w:val="000000" w:themeColor="text1"/>
          <w:kern w:val="0"/>
          <w:lang w:eastAsia="pl-PL" w:bidi="ar-SA"/>
        </w:rPr>
      </w:pPr>
    </w:p>
    <w:p w14:paraId="5B7AD73D" w14:textId="27E1D546" w:rsidR="00B31B45" w:rsidRPr="0090523D" w:rsidRDefault="00B31B45" w:rsidP="00B31B45">
      <w:pPr>
        <w:shd w:val="clear" w:color="auto" w:fill="FFFFFF"/>
        <w:spacing w:before="150" w:line="360" w:lineRule="atLeast"/>
        <w:ind w:left="57" w:right="57"/>
        <w:jc w:val="both"/>
        <w:rPr>
          <w:rFonts w:asciiTheme="minorHAnsi" w:eastAsia="Times New Roman" w:hAnsiTheme="minorHAnsi" w:cstheme="minorHAnsi"/>
          <w:b/>
          <w:color w:val="000000" w:themeColor="text1"/>
          <w:kern w:val="0"/>
          <w:lang w:eastAsia="pl-PL" w:bidi="ar-SA"/>
        </w:rPr>
      </w:pPr>
      <w:r w:rsidRPr="0090523D">
        <w:rPr>
          <w:rFonts w:asciiTheme="minorHAnsi" w:eastAsia="Times New Roman" w:hAnsiTheme="minorHAnsi" w:cstheme="minorHAnsi"/>
          <w:b/>
          <w:color w:val="000000" w:themeColor="text1"/>
          <w:kern w:val="0"/>
          <w:lang w:eastAsia="pl-PL" w:bidi="ar-SA"/>
        </w:rPr>
        <w:t xml:space="preserve">Dane ilościowe dotyczące pobytu dzieci w placówce </w:t>
      </w:r>
    </w:p>
    <w:p w14:paraId="12A01388" w14:textId="4ED04B33" w:rsidR="00B31B45" w:rsidRPr="0090523D" w:rsidRDefault="00B31B45" w:rsidP="00B31B45">
      <w:pPr>
        <w:shd w:val="clear" w:color="auto" w:fill="FFFFFF"/>
        <w:spacing w:before="150" w:line="276" w:lineRule="auto"/>
        <w:ind w:left="57" w:right="57"/>
        <w:jc w:val="both"/>
        <w:rPr>
          <w:rFonts w:asciiTheme="minorHAnsi" w:hAnsiTheme="minorHAnsi" w:cstheme="minorHAnsi"/>
          <w:color w:val="000000" w:themeColor="text1"/>
        </w:rPr>
      </w:pPr>
      <w:r w:rsidRPr="0090523D">
        <w:rPr>
          <w:rFonts w:asciiTheme="minorHAnsi" w:hAnsiTheme="minorHAnsi" w:cstheme="minorHAnsi"/>
          <w:color w:val="000000" w:themeColor="text1"/>
        </w:rPr>
        <w:t>W latach 20</w:t>
      </w:r>
      <w:r>
        <w:rPr>
          <w:rFonts w:asciiTheme="minorHAnsi" w:hAnsiTheme="minorHAnsi" w:cstheme="minorHAnsi"/>
          <w:color w:val="000000" w:themeColor="text1"/>
        </w:rPr>
        <w:t>22</w:t>
      </w:r>
      <w:r w:rsidRPr="0090523D">
        <w:rPr>
          <w:rFonts w:asciiTheme="minorHAnsi" w:hAnsiTheme="minorHAnsi" w:cstheme="minorHAnsi"/>
          <w:color w:val="000000" w:themeColor="text1"/>
        </w:rPr>
        <w:t>-202</w:t>
      </w:r>
      <w:r>
        <w:rPr>
          <w:rFonts w:asciiTheme="minorHAnsi" w:hAnsiTheme="minorHAnsi" w:cstheme="minorHAnsi"/>
          <w:color w:val="000000" w:themeColor="text1"/>
        </w:rPr>
        <w:t>6</w:t>
      </w:r>
      <w:r w:rsidRPr="0090523D">
        <w:rPr>
          <w:rFonts w:asciiTheme="minorHAnsi" w:hAnsiTheme="minorHAnsi" w:cstheme="minorHAnsi"/>
          <w:color w:val="000000" w:themeColor="text1"/>
        </w:rPr>
        <w:t xml:space="preserve">  do przedszkola uczęszczało średnio 196</w:t>
      </w:r>
      <w:r>
        <w:rPr>
          <w:rFonts w:asciiTheme="minorHAnsi" w:hAnsiTheme="minorHAnsi" w:cstheme="minorHAnsi"/>
          <w:color w:val="000000" w:themeColor="text1"/>
        </w:rPr>
        <w:t xml:space="preserve"> dzieci w tym średnio 28 dziec</w:t>
      </w:r>
      <w:r w:rsidR="003539D1">
        <w:rPr>
          <w:rFonts w:asciiTheme="minorHAnsi" w:hAnsiTheme="minorHAnsi" w:cstheme="minorHAnsi"/>
          <w:color w:val="000000" w:themeColor="text1"/>
        </w:rPr>
        <w:t xml:space="preserve">i  </w:t>
      </w:r>
      <w:r w:rsidRPr="0090523D">
        <w:rPr>
          <w:rFonts w:asciiTheme="minorHAnsi" w:hAnsiTheme="minorHAnsi" w:cstheme="minorHAnsi"/>
          <w:color w:val="000000" w:themeColor="text1"/>
        </w:rPr>
        <w:t>z gminy.</w:t>
      </w:r>
    </w:p>
    <w:p w14:paraId="221A101D" w14:textId="77777777" w:rsidR="00B31B45" w:rsidRPr="009D5237" w:rsidRDefault="00B31B45" w:rsidP="00B31B45">
      <w:pPr>
        <w:shd w:val="clear" w:color="auto" w:fill="FFFFFF"/>
        <w:spacing w:line="276" w:lineRule="auto"/>
        <w:ind w:left="57" w:right="57"/>
        <w:jc w:val="both"/>
        <w:rPr>
          <w:rFonts w:asciiTheme="minorHAnsi" w:hAnsiTheme="minorHAnsi" w:cstheme="minorHAnsi"/>
          <w:color w:val="000000" w:themeColor="text1"/>
        </w:rPr>
      </w:pPr>
      <w:r w:rsidRPr="0090523D">
        <w:rPr>
          <w:rFonts w:asciiTheme="minorHAnsi" w:hAnsiTheme="minorHAnsi" w:cstheme="minorHAnsi"/>
          <w:color w:val="000000" w:themeColor="text1"/>
        </w:rPr>
        <w:t>Dzieci zgrupowane są w ośmiu oddziałach.</w:t>
      </w:r>
    </w:p>
    <w:p w14:paraId="5CE8FBDB" w14:textId="77777777" w:rsidR="00B31B45" w:rsidRDefault="00B31B45" w:rsidP="00B31B45">
      <w:pPr>
        <w:shd w:val="clear" w:color="auto" w:fill="FFFFFF"/>
        <w:spacing w:before="150" w:line="360" w:lineRule="atLeast"/>
        <w:ind w:left="57" w:right="57"/>
        <w:jc w:val="both"/>
        <w:rPr>
          <w:rFonts w:asciiTheme="minorHAnsi" w:hAnsiTheme="minorHAnsi" w:cstheme="minorHAnsi"/>
          <w:b/>
          <w:color w:val="000000" w:themeColor="text1"/>
        </w:rPr>
      </w:pPr>
    </w:p>
    <w:p w14:paraId="7112D9CC" w14:textId="77777777" w:rsidR="00B31B45" w:rsidRPr="0090523D" w:rsidRDefault="00B31B45" w:rsidP="00B31B45">
      <w:pPr>
        <w:shd w:val="clear" w:color="auto" w:fill="FFFFFF"/>
        <w:spacing w:before="150" w:line="360" w:lineRule="atLeast"/>
        <w:ind w:left="57" w:right="57"/>
        <w:jc w:val="both"/>
        <w:rPr>
          <w:rFonts w:asciiTheme="minorHAnsi" w:hAnsiTheme="minorHAnsi" w:cstheme="minorHAnsi"/>
          <w:b/>
          <w:color w:val="000000" w:themeColor="text1"/>
        </w:rPr>
      </w:pPr>
      <w:r w:rsidRPr="0090523D">
        <w:rPr>
          <w:rFonts w:asciiTheme="minorHAnsi" w:hAnsiTheme="minorHAnsi" w:cstheme="minorHAnsi"/>
          <w:b/>
          <w:color w:val="000000" w:themeColor="text1"/>
        </w:rPr>
        <w:lastRenderedPageBreak/>
        <w:t xml:space="preserve">Tendencje zmian  liczby dzieci </w:t>
      </w:r>
    </w:p>
    <w:p w14:paraId="7B3A4DC2" w14:textId="77777777" w:rsidR="00B31B45" w:rsidRPr="0073586D" w:rsidRDefault="00B31B45" w:rsidP="00B31B45">
      <w:pPr>
        <w:shd w:val="clear" w:color="auto" w:fill="FFFFFF"/>
        <w:spacing w:before="150" w:line="360" w:lineRule="atLeast"/>
        <w:ind w:left="57" w:right="57" w:firstLine="120"/>
        <w:jc w:val="both"/>
        <w:rPr>
          <w:rFonts w:cs="Times New Roman"/>
          <w:b/>
          <w:color w:val="000000" w:themeColor="text1"/>
        </w:rPr>
      </w:pPr>
    </w:p>
    <w:tbl>
      <w:tblPr>
        <w:tblW w:w="9900" w:type="dxa"/>
        <w:tblInd w:w="-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  <w:tblCaption w:val="tenedencje zmian liczby dzieci"/>
      </w:tblPr>
      <w:tblGrid>
        <w:gridCol w:w="720"/>
        <w:gridCol w:w="1800"/>
        <w:gridCol w:w="1440"/>
        <w:gridCol w:w="1080"/>
        <w:gridCol w:w="1260"/>
        <w:gridCol w:w="2340"/>
        <w:gridCol w:w="1260"/>
      </w:tblGrid>
      <w:tr w:rsidR="00B31B45" w:rsidRPr="000C1A5A" w14:paraId="5C2AB835" w14:textId="77777777" w:rsidTr="009A0744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605FD" w14:textId="77777777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</w:p>
          <w:p w14:paraId="75E06DC9" w14:textId="77777777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  <w:t>Lp.</w:t>
            </w:r>
          </w:p>
          <w:p w14:paraId="3DE09EAC" w14:textId="77777777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400A0" w14:textId="77777777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</w:p>
          <w:p w14:paraId="7F08F9A6" w14:textId="77777777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  <w:t>Rok szkolny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E5B81" w14:textId="77777777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</w:p>
          <w:p w14:paraId="3CE923A1" w14:textId="77777777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  <w:t>6-latki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8A111" w14:textId="77777777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</w:p>
          <w:p w14:paraId="0117F141" w14:textId="77777777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  <w:t>5-latki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F098E" w14:textId="77777777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</w:p>
          <w:p w14:paraId="206E563E" w14:textId="77777777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  <w:t>4- latki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F5CB5" w14:textId="77777777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</w:p>
          <w:p w14:paraId="50C45538" w14:textId="77777777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  <w:t>3-latki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63630" w14:textId="77777777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</w:p>
          <w:p w14:paraId="6459980B" w14:textId="77777777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  <w:t>RAZEM</w:t>
            </w:r>
          </w:p>
        </w:tc>
      </w:tr>
      <w:tr w:rsidR="00B31B45" w:rsidRPr="000C1A5A" w14:paraId="17BB46A5" w14:textId="77777777" w:rsidTr="009A0744">
        <w:trPr>
          <w:trHeight w:val="36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F7046" w14:textId="5C27166C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  <w:t>1.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32158" w14:textId="77777777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2022/2023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306D0" w14:textId="77777777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50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904E0" w14:textId="77777777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 xml:space="preserve">51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CB866" w14:textId="77777777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48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B15A5" w14:textId="77777777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47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A26B1" w14:textId="77777777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196</w:t>
            </w:r>
          </w:p>
        </w:tc>
      </w:tr>
      <w:tr w:rsidR="00B31B45" w:rsidRPr="000C1A5A" w14:paraId="43BDBB67" w14:textId="77777777" w:rsidTr="009A0744">
        <w:trPr>
          <w:trHeight w:val="36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1E277" w14:textId="3D0E9ACB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  <w:t>2.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99D63" w14:textId="77777777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2023/2024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7B49B" w14:textId="77777777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50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88FBF" w14:textId="77777777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51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F92E3" w14:textId="77777777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50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2FC15" w14:textId="77777777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49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DA7DE" w14:textId="77777777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 w:rsidRPr="000C1A5A"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200</w:t>
            </w:r>
          </w:p>
        </w:tc>
      </w:tr>
      <w:tr w:rsidR="00B31B45" w:rsidRPr="000C1A5A" w14:paraId="5DABC711" w14:textId="77777777" w:rsidTr="009A0744">
        <w:trPr>
          <w:trHeight w:val="36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5BDEE" w14:textId="090B398A" w:rsidR="00B31B45" w:rsidRDefault="00B31B45" w:rsidP="009A0744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  <w:t>3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4268F" w14:textId="58AB567B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2024/2025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80048" w14:textId="64E169EE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50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FBD2D" w14:textId="2A264EBA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50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913EE" w14:textId="4E9B4EF2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48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E6E39" w14:textId="5A491F2D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46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7559A" w14:textId="4FEA6F19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194</w:t>
            </w:r>
          </w:p>
        </w:tc>
      </w:tr>
      <w:tr w:rsidR="00B31B45" w:rsidRPr="000C1A5A" w14:paraId="7B9B1F43" w14:textId="77777777" w:rsidTr="009A0744">
        <w:trPr>
          <w:trHeight w:val="36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1F3BC" w14:textId="085CD1B7" w:rsidR="00B31B45" w:rsidRDefault="006D61D9" w:rsidP="009A0744">
            <w:pPr>
              <w:ind w:left="57" w:right="57"/>
              <w:jc w:val="both"/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 w:themeColor="text1"/>
                <w:kern w:val="0"/>
                <w:sz w:val="20"/>
                <w:szCs w:val="20"/>
                <w:lang w:eastAsia="pl-PL" w:bidi="ar-SA"/>
              </w:rPr>
              <w:t>4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03FCD" w14:textId="6FB50339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2025/2026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C6067" w14:textId="3FB2A24D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50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B53D0" w14:textId="54810724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49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B5145" w14:textId="78FFBF3D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46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97D89" w14:textId="0EE5FA2C" w:rsidR="00B31B45" w:rsidRPr="000C1A5A" w:rsidRDefault="00B31B45" w:rsidP="009A0744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41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1D6D2" w14:textId="34B9372C" w:rsidR="00B31B45" w:rsidRPr="000C1A5A" w:rsidRDefault="003539D1" w:rsidP="009A0744">
            <w:pPr>
              <w:ind w:left="57" w:right="57"/>
              <w:jc w:val="both"/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0"/>
                <w:szCs w:val="20"/>
                <w:lang w:eastAsia="pl-PL" w:bidi="ar-SA"/>
              </w:rPr>
              <w:t>186</w:t>
            </w:r>
          </w:p>
        </w:tc>
      </w:tr>
    </w:tbl>
    <w:p w14:paraId="60CB2A65" w14:textId="77777777" w:rsidR="00B31B45" w:rsidRDefault="00B31B45" w:rsidP="00B31B45">
      <w:pPr>
        <w:ind w:left="57" w:right="57"/>
        <w:jc w:val="both"/>
        <w:rPr>
          <w:rFonts w:asciiTheme="minorHAnsi" w:hAnsiTheme="minorHAnsi" w:cstheme="minorHAnsi"/>
        </w:rPr>
      </w:pPr>
    </w:p>
    <w:p w14:paraId="6D264592" w14:textId="77777777" w:rsidR="00B31B45" w:rsidRPr="000C1A5A" w:rsidRDefault="00B31B45" w:rsidP="00B31B45">
      <w:pPr>
        <w:ind w:left="57" w:right="57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0206" w:type="dxa"/>
        <w:tblInd w:w="-572" w:type="dxa"/>
        <w:tblLook w:val="04A0" w:firstRow="1" w:lastRow="0" w:firstColumn="1" w:lastColumn="0" w:noHBand="0" w:noVBand="1"/>
        <w:tblCaption w:val="diagnoza stanu obecnego oraz potrzeb"/>
      </w:tblPr>
      <w:tblGrid>
        <w:gridCol w:w="1998"/>
        <w:gridCol w:w="8208"/>
      </w:tblGrid>
      <w:tr w:rsidR="00B31B45" w:rsidRPr="0015526D" w14:paraId="63C80849" w14:textId="77777777" w:rsidTr="009A0744">
        <w:trPr>
          <w:trHeight w:val="345"/>
          <w:tblHeader/>
        </w:trPr>
        <w:tc>
          <w:tcPr>
            <w:tcW w:w="1878" w:type="dxa"/>
          </w:tcPr>
          <w:p w14:paraId="7047ECEB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8328" w:type="dxa"/>
          </w:tcPr>
          <w:p w14:paraId="1258EF61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</w:p>
          <w:p w14:paraId="78E42763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  <w:b/>
              </w:rPr>
            </w:pPr>
            <w:r w:rsidRPr="0015526D">
              <w:rPr>
                <w:rFonts w:asciiTheme="minorHAnsi" w:hAnsiTheme="minorHAnsi" w:cstheme="minorHAnsi"/>
                <w:b/>
              </w:rPr>
              <w:t xml:space="preserve">Diagnoza stanu obecnego oraz potrzeb </w:t>
            </w:r>
          </w:p>
        </w:tc>
      </w:tr>
      <w:tr w:rsidR="00B31B45" w:rsidRPr="000C1A5A" w14:paraId="1A4E707D" w14:textId="77777777" w:rsidTr="009A0744">
        <w:trPr>
          <w:trHeight w:val="735"/>
        </w:trPr>
        <w:tc>
          <w:tcPr>
            <w:tcW w:w="1878" w:type="dxa"/>
          </w:tcPr>
          <w:p w14:paraId="0BF2B429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  <w:b/>
              </w:rPr>
            </w:pPr>
            <w:r w:rsidRPr="0015526D">
              <w:rPr>
                <w:rFonts w:asciiTheme="minorHAnsi" w:hAnsiTheme="minorHAnsi" w:cstheme="minorHAnsi"/>
                <w:b/>
              </w:rPr>
              <w:t>Termin realizacji</w:t>
            </w:r>
          </w:p>
        </w:tc>
        <w:tc>
          <w:tcPr>
            <w:tcW w:w="8328" w:type="dxa"/>
          </w:tcPr>
          <w:p w14:paraId="78F641FD" w14:textId="69A7195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  <w:b/>
              </w:rPr>
            </w:pPr>
            <w:r w:rsidRPr="0015526D">
              <w:rPr>
                <w:rFonts w:asciiTheme="minorHAnsi" w:hAnsiTheme="minorHAnsi" w:cstheme="minorHAnsi"/>
                <w:b/>
              </w:rPr>
              <w:t>Rok 202</w:t>
            </w:r>
            <w:r>
              <w:rPr>
                <w:rFonts w:asciiTheme="minorHAnsi" w:hAnsiTheme="minorHAnsi" w:cstheme="minorHAnsi"/>
                <w:b/>
              </w:rPr>
              <w:t>6</w:t>
            </w:r>
            <w:r w:rsidRPr="0015526D">
              <w:rPr>
                <w:rFonts w:asciiTheme="minorHAnsi" w:hAnsiTheme="minorHAnsi" w:cstheme="minorHAnsi"/>
                <w:b/>
              </w:rPr>
              <w:t>-20</w:t>
            </w:r>
            <w:r>
              <w:rPr>
                <w:rFonts w:asciiTheme="minorHAnsi" w:hAnsiTheme="minorHAnsi" w:cstheme="minorHAnsi"/>
                <w:b/>
              </w:rPr>
              <w:t>31</w:t>
            </w:r>
          </w:p>
        </w:tc>
      </w:tr>
      <w:tr w:rsidR="00B31B45" w:rsidRPr="0015526D" w14:paraId="6F481E14" w14:textId="77777777" w:rsidTr="009A0744">
        <w:tc>
          <w:tcPr>
            <w:tcW w:w="1878" w:type="dxa"/>
          </w:tcPr>
          <w:p w14:paraId="4E3E1C56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 xml:space="preserve">Krótki opis działania </w:t>
            </w:r>
          </w:p>
        </w:tc>
        <w:tc>
          <w:tcPr>
            <w:tcW w:w="8328" w:type="dxa"/>
          </w:tcPr>
          <w:p w14:paraId="3FD20089" w14:textId="77777777" w:rsidR="00B31B45" w:rsidRPr="0015526D" w:rsidRDefault="00B31B45" w:rsidP="009A0744">
            <w:pPr>
              <w:pStyle w:val="TableParagraph"/>
              <w:spacing w:before="74"/>
              <w:ind w:left="57" w:right="57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5526D">
              <w:rPr>
                <w:rFonts w:asciiTheme="minorHAnsi" w:hAnsiTheme="minorHAnsi" w:cstheme="minorHAnsi"/>
                <w:sz w:val="24"/>
                <w:szCs w:val="24"/>
              </w:rPr>
              <w:t>Przedszkole nie jest w stanie bez dodatkowych środków finansowych</w:t>
            </w:r>
            <w:r w:rsidRPr="0015526D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15526D">
              <w:rPr>
                <w:rFonts w:asciiTheme="minorHAnsi" w:hAnsiTheme="minorHAnsi" w:cstheme="minorHAnsi"/>
                <w:sz w:val="24"/>
                <w:szCs w:val="24"/>
              </w:rPr>
              <w:t>zorganizować swoim wychowankom warsztatów, zajęć dodatkowych, kółek</w:t>
            </w:r>
            <w:r w:rsidRPr="0015526D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15526D">
              <w:rPr>
                <w:rFonts w:asciiTheme="minorHAnsi" w:hAnsiTheme="minorHAnsi" w:cstheme="minorHAnsi"/>
                <w:sz w:val="24"/>
                <w:szCs w:val="24"/>
              </w:rPr>
              <w:t>zainteresowań, laboratoriów, które stanowiłyby wsparcie na rzecz</w:t>
            </w:r>
            <w:r w:rsidRPr="0015526D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15526D">
              <w:rPr>
                <w:rFonts w:asciiTheme="minorHAnsi" w:hAnsiTheme="minorHAnsi" w:cstheme="minorHAnsi"/>
                <w:sz w:val="24"/>
                <w:szCs w:val="24"/>
              </w:rPr>
              <w:t>kształtowania</w:t>
            </w:r>
            <w:r w:rsidRPr="0015526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15526D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Pr="0015526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15526D">
              <w:rPr>
                <w:rFonts w:asciiTheme="minorHAnsi" w:hAnsiTheme="minorHAnsi" w:cstheme="minorHAnsi"/>
                <w:sz w:val="24"/>
                <w:szCs w:val="24"/>
              </w:rPr>
              <w:t>rozwijania</w:t>
            </w:r>
            <w:r w:rsidRPr="0015526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15526D">
              <w:rPr>
                <w:rFonts w:asciiTheme="minorHAnsi" w:hAnsiTheme="minorHAnsi" w:cstheme="minorHAnsi"/>
                <w:sz w:val="24"/>
                <w:szCs w:val="24"/>
              </w:rPr>
              <w:t>u</w:t>
            </w:r>
            <w:r w:rsidRPr="0015526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15526D">
              <w:rPr>
                <w:rFonts w:asciiTheme="minorHAnsi" w:hAnsiTheme="minorHAnsi" w:cstheme="minorHAnsi"/>
                <w:sz w:val="24"/>
                <w:szCs w:val="24"/>
              </w:rPr>
              <w:t>dzieci</w:t>
            </w:r>
            <w:r w:rsidRPr="0015526D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15526D">
              <w:rPr>
                <w:rFonts w:asciiTheme="minorHAnsi" w:hAnsiTheme="minorHAnsi" w:cstheme="minorHAnsi"/>
                <w:sz w:val="24"/>
                <w:szCs w:val="24"/>
              </w:rPr>
              <w:t>kompetencji</w:t>
            </w:r>
            <w:r w:rsidRPr="0015526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15526D">
              <w:rPr>
                <w:rFonts w:asciiTheme="minorHAnsi" w:hAnsiTheme="minorHAnsi" w:cstheme="minorHAnsi"/>
                <w:sz w:val="24"/>
                <w:szCs w:val="24"/>
              </w:rPr>
              <w:t>kluczowych</w:t>
            </w:r>
            <w:r w:rsidRPr="0015526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15526D">
              <w:rPr>
                <w:rFonts w:asciiTheme="minorHAnsi" w:hAnsiTheme="minorHAnsi" w:cstheme="minorHAnsi"/>
                <w:sz w:val="24"/>
                <w:szCs w:val="24"/>
              </w:rPr>
              <w:t>z</w:t>
            </w:r>
            <w:r w:rsidRPr="0015526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15526D">
              <w:rPr>
                <w:rFonts w:asciiTheme="minorHAnsi" w:hAnsiTheme="minorHAnsi" w:cstheme="minorHAnsi"/>
                <w:sz w:val="24"/>
                <w:szCs w:val="24"/>
              </w:rPr>
              <w:t>jęz.</w:t>
            </w:r>
            <w:r w:rsidRPr="0015526D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15526D">
              <w:rPr>
                <w:rFonts w:asciiTheme="minorHAnsi" w:hAnsiTheme="minorHAnsi" w:cstheme="minorHAnsi"/>
                <w:sz w:val="24"/>
                <w:szCs w:val="24"/>
              </w:rPr>
              <w:t>angielskiego</w:t>
            </w:r>
            <w:r w:rsidRPr="0015526D">
              <w:rPr>
                <w:rFonts w:asciiTheme="minorHAnsi" w:hAnsiTheme="minorHAnsi" w:cstheme="minorHAnsi"/>
                <w:spacing w:val="-43"/>
                <w:sz w:val="24"/>
                <w:szCs w:val="24"/>
              </w:rPr>
              <w:t xml:space="preserve"> </w:t>
            </w:r>
            <w:r w:rsidRPr="0015526D">
              <w:rPr>
                <w:rFonts w:asciiTheme="minorHAnsi" w:hAnsiTheme="minorHAnsi" w:cstheme="minorHAnsi"/>
                <w:sz w:val="24"/>
                <w:szCs w:val="24"/>
              </w:rPr>
              <w:t>i matematyki, kompetencji naukowych, technicznych i informatycznych, elementów doradztwa zawodowego oraz</w:t>
            </w:r>
            <w:r w:rsidRPr="0015526D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15526D">
              <w:rPr>
                <w:rFonts w:asciiTheme="minorHAnsi" w:hAnsiTheme="minorHAnsi" w:cstheme="minorHAnsi"/>
                <w:sz w:val="24"/>
                <w:szCs w:val="24"/>
              </w:rPr>
              <w:t>zajęć i warsztatów mających na celu kształtowanie i rozwijanie u dzieci</w:t>
            </w:r>
            <w:r w:rsidRPr="0015526D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15526D">
              <w:rPr>
                <w:rFonts w:asciiTheme="minorHAnsi" w:hAnsiTheme="minorHAnsi" w:cstheme="minorHAnsi"/>
                <w:sz w:val="24"/>
                <w:szCs w:val="24"/>
              </w:rPr>
              <w:t>właściwych postaw i umiejętności uniwersalnych niezbędnych na rynku</w:t>
            </w:r>
            <w:r w:rsidRPr="0015526D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15526D">
              <w:rPr>
                <w:rFonts w:asciiTheme="minorHAnsi" w:hAnsiTheme="minorHAnsi" w:cstheme="minorHAnsi"/>
                <w:sz w:val="24"/>
                <w:szCs w:val="24"/>
              </w:rPr>
              <w:t>pracy.</w:t>
            </w:r>
          </w:p>
          <w:p w14:paraId="766B53D2" w14:textId="081D35A3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>Wychowankowie placówki nie mieli dotychczas możliwości kształtowania swoich umiejętności oraz właściwych postaw w w/w zakresie, a jak wykazują ankiety i wywiady z rodzicami przeprowadzone w przedszkolu (ujęte w diagnozie wykonanej przez Przedszkole i zatwierdzonej przez Organ Prowadzący w 202</w:t>
            </w:r>
            <w:r w:rsidR="003539D1">
              <w:rPr>
                <w:rFonts w:asciiTheme="minorHAnsi" w:hAnsiTheme="minorHAnsi" w:cstheme="minorHAnsi"/>
              </w:rPr>
              <w:t>6</w:t>
            </w:r>
            <w:r w:rsidRPr="0015526D">
              <w:rPr>
                <w:rFonts w:asciiTheme="minorHAnsi" w:hAnsiTheme="minorHAnsi" w:cstheme="minorHAnsi"/>
              </w:rPr>
              <w:t xml:space="preserve">r.),ponad </w:t>
            </w:r>
            <w:r w:rsidR="00AA5DE8">
              <w:rPr>
                <w:rFonts w:asciiTheme="minorHAnsi" w:hAnsiTheme="minorHAnsi" w:cstheme="minorHAnsi"/>
              </w:rPr>
              <w:t>80</w:t>
            </w:r>
            <w:r w:rsidRPr="0015526D">
              <w:rPr>
                <w:rFonts w:asciiTheme="minorHAnsi" w:hAnsiTheme="minorHAnsi" w:cstheme="minorHAnsi"/>
              </w:rPr>
              <w:t>% dzieci chętnie wzięłoby udział w tego typu zajęciach i warsztatach.</w:t>
            </w:r>
          </w:p>
          <w:p w14:paraId="0E7B8725" w14:textId="77777777" w:rsidR="00B31B45" w:rsidRPr="0015526D" w:rsidRDefault="00B31B45" w:rsidP="009A0744">
            <w:pPr>
              <w:ind w:left="57" w:right="57" w:hanging="142"/>
              <w:jc w:val="both"/>
              <w:rPr>
                <w:rFonts w:asciiTheme="minorHAnsi" w:hAnsiTheme="minorHAnsi" w:cstheme="minorHAnsi"/>
              </w:rPr>
            </w:pPr>
          </w:p>
          <w:p w14:paraId="33FC40A1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</w:p>
        </w:tc>
      </w:tr>
      <w:tr w:rsidR="00B31B45" w:rsidRPr="0015526D" w14:paraId="09ACF90F" w14:textId="77777777" w:rsidTr="009A0744">
        <w:tc>
          <w:tcPr>
            <w:tcW w:w="1878" w:type="dxa"/>
          </w:tcPr>
          <w:p w14:paraId="3CB6CAF2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>Problemy na jakie odpowiada</w:t>
            </w:r>
          </w:p>
        </w:tc>
        <w:tc>
          <w:tcPr>
            <w:tcW w:w="8328" w:type="dxa"/>
          </w:tcPr>
          <w:p w14:paraId="08E14D47" w14:textId="13D73C57" w:rsidR="00AA5DE8" w:rsidRPr="00AA5DE8" w:rsidRDefault="00B31B45" w:rsidP="00AA5DE8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 xml:space="preserve">Potrzeba doskonalenia </w:t>
            </w:r>
            <w:r w:rsidR="003539D1">
              <w:rPr>
                <w:rFonts w:asciiTheme="minorHAnsi" w:hAnsiTheme="minorHAnsi" w:cstheme="minorHAnsi"/>
              </w:rPr>
              <w:t>k</w:t>
            </w:r>
            <w:r w:rsidR="003539D1" w:rsidRPr="00AA5DE8">
              <w:rPr>
                <w:rFonts w:asciiTheme="minorHAnsi" w:hAnsiTheme="minorHAnsi" w:cstheme="minorHAnsi"/>
              </w:rPr>
              <w:t>ompetencj</w:t>
            </w:r>
            <w:r w:rsidR="003539D1">
              <w:rPr>
                <w:rFonts w:asciiTheme="minorHAnsi" w:hAnsiTheme="minorHAnsi" w:cstheme="minorHAnsi"/>
              </w:rPr>
              <w:t>i</w:t>
            </w:r>
            <w:r w:rsidR="00AA5DE8" w:rsidRPr="00AA5DE8">
              <w:rPr>
                <w:rFonts w:asciiTheme="minorHAnsi" w:hAnsiTheme="minorHAnsi" w:cstheme="minorHAnsi"/>
              </w:rPr>
              <w:t xml:space="preserve"> kluczow</w:t>
            </w:r>
            <w:r w:rsidR="00AA5DE8">
              <w:rPr>
                <w:rFonts w:asciiTheme="minorHAnsi" w:hAnsiTheme="minorHAnsi" w:cstheme="minorHAnsi"/>
              </w:rPr>
              <w:t>ych</w:t>
            </w:r>
            <w:r w:rsidR="00AA5DE8" w:rsidRPr="00AA5DE8">
              <w:rPr>
                <w:rFonts w:asciiTheme="minorHAnsi" w:hAnsiTheme="minorHAnsi" w:cstheme="minorHAnsi"/>
              </w:rPr>
              <w:t xml:space="preserve"> i umiejętności uniwersaln</w:t>
            </w:r>
            <w:r w:rsidR="00AA5DE8">
              <w:rPr>
                <w:rFonts w:asciiTheme="minorHAnsi" w:hAnsiTheme="minorHAnsi" w:cstheme="minorHAnsi"/>
              </w:rPr>
              <w:t>ych</w:t>
            </w:r>
            <w:r w:rsidR="00AA5DE8" w:rsidRPr="00AA5DE8">
              <w:rPr>
                <w:rFonts w:asciiTheme="minorHAnsi" w:hAnsiTheme="minorHAnsi" w:cstheme="minorHAnsi"/>
              </w:rPr>
              <w:t xml:space="preserve"> niezbędn</w:t>
            </w:r>
            <w:r w:rsidR="00AA5DE8">
              <w:rPr>
                <w:rFonts w:asciiTheme="minorHAnsi" w:hAnsiTheme="minorHAnsi" w:cstheme="minorHAnsi"/>
              </w:rPr>
              <w:t>ych</w:t>
            </w:r>
            <w:r w:rsidR="00AA5DE8" w:rsidRPr="00AA5DE8">
              <w:rPr>
                <w:rFonts w:asciiTheme="minorHAnsi" w:hAnsiTheme="minorHAnsi" w:cstheme="minorHAnsi"/>
              </w:rPr>
              <w:t xml:space="preserve"> na rynku pracy </w:t>
            </w:r>
            <w:r w:rsidR="00AA5DE8">
              <w:rPr>
                <w:rFonts w:asciiTheme="minorHAnsi" w:hAnsiTheme="minorHAnsi" w:cstheme="minorHAnsi"/>
              </w:rPr>
              <w:t>oraz:</w:t>
            </w:r>
          </w:p>
          <w:p w14:paraId="1804C2AC" w14:textId="74F44103" w:rsidR="00B31B45" w:rsidRPr="0015526D" w:rsidRDefault="00AA5DE8" w:rsidP="00AA5DE8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-</w:t>
            </w:r>
            <w:r w:rsidRPr="00AA5DE8">
              <w:rPr>
                <w:rFonts w:asciiTheme="minorHAnsi" w:hAnsiTheme="minorHAnsi" w:cstheme="minorHAnsi"/>
              </w:rPr>
              <w:t>umiejętności matematyczno-przyrodnicze, umiejętności posługiwania się językami</w:t>
            </w:r>
            <w:r w:rsidR="003539D1">
              <w:rPr>
                <w:rFonts w:asciiTheme="minorHAnsi" w:hAnsiTheme="minorHAnsi" w:cstheme="minorHAnsi"/>
              </w:rPr>
              <w:t xml:space="preserve"> </w:t>
            </w:r>
            <w:r w:rsidRPr="00AA5DE8">
              <w:rPr>
                <w:rFonts w:asciiTheme="minorHAnsi" w:hAnsiTheme="minorHAnsi" w:cstheme="minorHAnsi"/>
              </w:rPr>
              <w:t>obcymi (w tym język polski dla cudzoziemców i osób powracających do Polski i ich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AA5DE8">
              <w:rPr>
                <w:rFonts w:asciiTheme="minorHAnsi" w:hAnsiTheme="minorHAnsi" w:cstheme="minorHAnsi"/>
              </w:rPr>
              <w:t xml:space="preserve">rodzin), TIK, umiejętności rozumienia (ang. </w:t>
            </w:r>
            <w:proofErr w:type="spellStart"/>
            <w:r w:rsidRPr="00AA5DE8">
              <w:rPr>
                <w:rFonts w:asciiTheme="minorHAnsi" w:hAnsiTheme="minorHAnsi" w:cstheme="minorHAnsi"/>
              </w:rPr>
              <w:t>literacy</w:t>
            </w:r>
            <w:proofErr w:type="spellEnd"/>
            <w:r w:rsidRPr="00AA5DE8">
              <w:rPr>
                <w:rFonts w:asciiTheme="minorHAnsi" w:hAnsiTheme="minorHAnsi" w:cstheme="minorHAnsi"/>
              </w:rPr>
              <w:t>), kreatywność, innowacyjność,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AA5DE8">
              <w:rPr>
                <w:rFonts w:asciiTheme="minorHAnsi" w:hAnsiTheme="minorHAnsi" w:cstheme="minorHAnsi"/>
              </w:rPr>
              <w:t>przedsiębiorczość, krytyczne myślenie, rozwiązywanie problemów, umiejętność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AA5DE8">
              <w:rPr>
                <w:rFonts w:asciiTheme="minorHAnsi" w:hAnsiTheme="minorHAnsi" w:cstheme="minorHAnsi"/>
              </w:rPr>
              <w:t>uczenia się, umiejętność pracy zespołowej w kontekście środowiska pracy</w:t>
            </w:r>
          </w:p>
        </w:tc>
      </w:tr>
      <w:tr w:rsidR="00B31B45" w:rsidRPr="0015526D" w14:paraId="6928A9A0" w14:textId="77777777" w:rsidTr="009A0744">
        <w:tc>
          <w:tcPr>
            <w:tcW w:w="1878" w:type="dxa"/>
          </w:tcPr>
          <w:p w14:paraId="4BDB6D3F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lastRenderedPageBreak/>
              <w:t>Zadanie odpowiadające na problem</w:t>
            </w:r>
          </w:p>
        </w:tc>
        <w:tc>
          <w:tcPr>
            <w:tcW w:w="8328" w:type="dxa"/>
          </w:tcPr>
          <w:p w14:paraId="3BFAD797" w14:textId="77777777" w:rsidR="00B31B45" w:rsidRPr="0015526D" w:rsidRDefault="00B31B45" w:rsidP="009A0744">
            <w:pPr>
              <w:spacing w:line="276" w:lineRule="auto"/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eastAsia="Times New Roman" w:hAnsiTheme="minorHAnsi" w:cstheme="minorHAnsi"/>
                <w:bCs/>
                <w:iCs/>
                <w:lang w:eastAsia="ar-SA"/>
              </w:rPr>
              <w:t>Realizacja zajęć kształtujących i rozwijających u dzieci kompetencje kluczowe oraz właściwe postawy i umiejętności uniwersalne.</w:t>
            </w:r>
          </w:p>
          <w:p w14:paraId="212D7D32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</w:p>
        </w:tc>
      </w:tr>
      <w:tr w:rsidR="00B31B45" w:rsidRPr="0015526D" w14:paraId="5593095B" w14:textId="77777777" w:rsidTr="009A0744">
        <w:tc>
          <w:tcPr>
            <w:tcW w:w="1878" w:type="dxa"/>
          </w:tcPr>
          <w:p w14:paraId="58003D62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 xml:space="preserve">Koszty z podaniem źródeł dofinansowania </w:t>
            </w:r>
          </w:p>
        </w:tc>
        <w:tc>
          <w:tcPr>
            <w:tcW w:w="8328" w:type="dxa"/>
          </w:tcPr>
          <w:p w14:paraId="1C3FC5C6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>– pozyskiwanie środków zewnętrznych</w:t>
            </w:r>
          </w:p>
        </w:tc>
      </w:tr>
      <w:tr w:rsidR="00B31B45" w:rsidRPr="0015526D" w14:paraId="7AA5ED21" w14:textId="77777777" w:rsidTr="009A0744">
        <w:tc>
          <w:tcPr>
            <w:tcW w:w="1878" w:type="dxa"/>
          </w:tcPr>
          <w:p w14:paraId="04DACC64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>Krótki opis działania</w:t>
            </w:r>
          </w:p>
        </w:tc>
        <w:tc>
          <w:tcPr>
            <w:tcW w:w="8328" w:type="dxa"/>
          </w:tcPr>
          <w:p w14:paraId="58DFD41F" w14:textId="350BE1F6" w:rsidR="00B31B45" w:rsidRPr="0015526D" w:rsidRDefault="00B31B45" w:rsidP="009A0744">
            <w:pPr>
              <w:pStyle w:val="TableParagraph"/>
              <w:spacing w:before="74" w:line="196" w:lineRule="auto"/>
              <w:ind w:left="57" w:right="57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5526D">
              <w:rPr>
                <w:rFonts w:asciiTheme="minorHAnsi" w:hAnsiTheme="minorHAnsi" w:cstheme="minorHAnsi"/>
                <w:sz w:val="24"/>
                <w:szCs w:val="24"/>
              </w:rPr>
              <w:t>Na podstawie wywiadów przeprowadzonych w 202</w:t>
            </w:r>
            <w:r w:rsidR="00AA5DE8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Pr="0015526D">
              <w:rPr>
                <w:rFonts w:asciiTheme="minorHAnsi" w:hAnsiTheme="minorHAnsi" w:cstheme="minorHAnsi"/>
                <w:sz w:val="24"/>
                <w:szCs w:val="24"/>
              </w:rPr>
              <w:t>r. przez nauczycieli z</w:t>
            </w:r>
            <w:r w:rsidRPr="0015526D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15526D">
              <w:rPr>
                <w:rFonts w:asciiTheme="minorHAnsi" w:hAnsiTheme="minorHAnsi" w:cstheme="minorHAnsi"/>
                <w:sz w:val="24"/>
                <w:szCs w:val="24"/>
              </w:rPr>
              <w:t>Przedszkola nr 5 z dziećmi i ich rodzicami (ujętych w diagnozie opracowanej</w:t>
            </w:r>
            <w:r w:rsidRPr="0015526D">
              <w:rPr>
                <w:rFonts w:asciiTheme="minorHAnsi" w:hAnsiTheme="minorHAnsi" w:cstheme="minorHAnsi"/>
                <w:spacing w:val="-43"/>
                <w:sz w:val="24"/>
                <w:szCs w:val="24"/>
              </w:rPr>
              <w:t xml:space="preserve">  </w:t>
            </w:r>
            <w:r w:rsidRPr="0015526D">
              <w:rPr>
                <w:rFonts w:asciiTheme="minorHAnsi" w:hAnsiTheme="minorHAnsi" w:cstheme="minorHAnsi"/>
                <w:sz w:val="24"/>
                <w:szCs w:val="24"/>
              </w:rPr>
              <w:t>przez Przedszkole nr 5 w Siemiatyczach i zatwierdzonej przez Organ</w:t>
            </w:r>
            <w:r w:rsidRPr="0015526D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15526D">
              <w:rPr>
                <w:rFonts w:asciiTheme="minorHAnsi" w:hAnsiTheme="minorHAnsi" w:cstheme="minorHAnsi"/>
                <w:sz w:val="24"/>
                <w:szCs w:val="24"/>
              </w:rPr>
              <w:t>prowadzący Miasto  Siemiatycze w 202</w:t>
            </w:r>
            <w:r w:rsidR="00AA5DE8"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Pr="0015526D">
              <w:rPr>
                <w:rFonts w:asciiTheme="minorHAnsi" w:hAnsiTheme="minorHAnsi" w:cstheme="minorHAnsi"/>
                <w:sz w:val="24"/>
                <w:szCs w:val="24"/>
              </w:rPr>
              <w:t>r.) wynika, iż 75% badanych dzieci w</w:t>
            </w:r>
            <w:r w:rsidRPr="0015526D">
              <w:rPr>
                <w:rFonts w:asciiTheme="minorHAnsi" w:hAnsiTheme="minorHAnsi" w:cstheme="minorHAnsi"/>
                <w:spacing w:val="-43"/>
                <w:sz w:val="24"/>
                <w:szCs w:val="24"/>
              </w:rPr>
              <w:t xml:space="preserve"> </w:t>
            </w:r>
            <w:r w:rsidRPr="0015526D">
              <w:rPr>
                <w:rFonts w:asciiTheme="minorHAnsi" w:hAnsiTheme="minorHAnsi" w:cstheme="minorHAnsi"/>
                <w:sz w:val="24"/>
                <w:szCs w:val="24"/>
              </w:rPr>
              <w:t>wieku 3−6 lat nie korzystało dotychczas z ofert zajęć kształtujących postawy poszanowania, poznawania innych kultur oraz rozwoju kompetencji ekologicznych.</w:t>
            </w:r>
          </w:p>
          <w:p w14:paraId="1DD98128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 xml:space="preserve">Takie zabawy i zajęcia bardzo pomagają dzieciom m. in. w zakresie: zrozumienia otaczających ich ekosystemów, wpływu działań człowieka na  zmiany klimatyczne oraz potrzeby ochrony przyrody i równowagi ekologicznej. </w:t>
            </w:r>
          </w:p>
          <w:p w14:paraId="3C3C917B" w14:textId="77777777" w:rsidR="00B31B45" w:rsidRPr="0015526D" w:rsidRDefault="00B31B45" w:rsidP="009A0744">
            <w:pPr>
              <w:pStyle w:val="NormalnyWeb"/>
              <w:spacing w:before="0" w:beforeAutospacing="0" w:after="0" w:afterAutospacing="0"/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>Planowane wyjazdy edukacyjne, warsztaty, pikniki, wystawy, turnieje wpłyną na kształtowanie postaw poszanowania innych, zaufania oraz rozumienia złożoności kulturowej i historycznej świata , ukierunkowana na rozwijanie wśród uczestników projektu postaw związanych z przeciwdziałaniem dyskryminacji, wolności i szacunku do drugiej osoby</w:t>
            </w:r>
          </w:p>
        </w:tc>
      </w:tr>
      <w:tr w:rsidR="00B31B45" w:rsidRPr="000C1A5A" w14:paraId="0189458E" w14:textId="77777777" w:rsidTr="009A0744">
        <w:tc>
          <w:tcPr>
            <w:tcW w:w="1878" w:type="dxa"/>
          </w:tcPr>
          <w:p w14:paraId="4A86F5D6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>Problemy na jakie odpowiada</w:t>
            </w:r>
          </w:p>
        </w:tc>
        <w:tc>
          <w:tcPr>
            <w:tcW w:w="8328" w:type="dxa"/>
          </w:tcPr>
          <w:p w14:paraId="3691ED7B" w14:textId="77777777" w:rsidR="00B31B45" w:rsidRPr="00E401B0" w:rsidRDefault="00B31B45" w:rsidP="009A0744">
            <w:pPr>
              <w:ind w:left="57" w:right="57"/>
              <w:jc w:val="both"/>
              <w:rPr>
                <w:rFonts w:asciiTheme="minorHAnsi" w:eastAsia="Times New Roman" w:hAnsiTheme="minorHAnsi" w:cstheme="minorHAnsi"/>
                <w:kern w:val="0"/>
                <w:lang w:eastAsia="pl-PL" w:bidi="ar-SA"/>
              </w:rPr>
            </w:pPr>
            <w:r w:rsidRPr="0015526D">
              <w:rPr>
                <w:rFonts w:asciiTheme="minorHAnsi" w:hAnsiTheme="minorHAnsi" w:cstheme="minorHAnsi"/>
              </w:rPr>
              <w:t>Brak w ofercie Przedszkola oferty zajęć dodatkowych wspierających rozwoju umiejętności ekologicznych i  kształtujące postawy poszanowania innych, zaufania oraz rozumienia złożoności kulturowej wśród dzieci w wieku przedszkolnym</w:t>
            </w:r>
          </w:p>
          <w:p w14:paraId="17506040" w14:textId="77777777" w:rsidR="00B31B45" w:rsidRPr="0015526D" w:rsidRDefault="00B31B45" w:rsidP="009A0744">
            <w:pPr>
              <w:pStyle w:val="NormalnyWeb"/>
              <w:ind w:left="57" w:right="57"/>
              <w:jc w:val="both"/>
              <w:rPr>
                <w:rFonts w:asciiTheme="minorHAnsi" w:hAnsiTheme="minorHAnsi" w:cstheme="minorHAnsi"/>
              </w:rPr>
            </w:pPr>
          </w:p>
        </w:tc>
      </w:tr>
      <w:tr w:rsidR="00B31B45" w:rsidRPr="000C1A5A" w14:paraId="7C6770CC" w14:textId="77777777" w:rsidTr="009A0744">
        <w:tc>
          <w:tcPr>
            <w:tcW w:w="1878" w:type="dxa"/>
          </w:tcPr>
          <w:p w14:paraId="0A3E04F2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 xml:space="preserve">Zadania odpowiadające na problem </w:t>
            </w:r>
          </w:p>
        </w:tc>
        <w:tc>
          <w:tcPr>
            <w:tcW w:w="8328" w:type="dxa"/>
          </w:tcPr>
          <w:p w14:paraId="08507FC6" w14:textId="77777777" w:rsidR="00B31B45" w:rsidRPr="00E401B0" w:rsidRDefault="00B31B45" w:rsidP="009A0744">
            <w:pPr>
              <w:ind w:left="57" w:right="57"/>
              <w:jc w:val="both"/>
              <w:rPr>
                <w:rFonts w:asciiTheme="minorHAnsi" w:eastAsia="Times New Roman" w:hAnsiTheme="minorHAnsi" w:cstheme="minorHAnsi"/>
                <w:kern w:val="0"/>
                <w:lang w:eastAsia="pl-PL" w:bidi="ar-SA"/>
              </w:rPr>
            </w:pPr>
            <w:r w:rsidRPr="00E401B0">
              <w:rPr>
                <w:rFonts w:asciiTheme="minorHAnsi" w:eastAsia="Times New Roman" w:hAnsiTheme="minorHAnsi" w:cstheme="minorHAnsi"/>
                <w:kern w:val="0"/>
                <w:lang w:eastAsia="pl-PL" w:bidi="ar-SA"/>
              </w:rPr>
              <w:t>Pozaszkolne formy edukacyjne wspierające u dzieci rozwój kompetencji ekologicznych i społecznych rozwijających postawy poszanowania i tolerancji u przedszkolaków.</w:t>
            </w:r>
          </w:p>
          <w:p w14:paraId="13429554" w14:textId="153E59F8" w:rsidR="00B31B45" w:rsidRPr="0015526D" w:rsidRDefault="00AA5DE8" w:rsidP="00AA5DE8">
            <w:pPr>
              <w:spacing w:after="100" w:afterAutospacing="1"/>
              <w:ind w:left="57" w:right="57"/>
              <w:jc w:val="both"/>
              <w:rPr>
                <w:rFonts w:asciiTheme="minorHAnsi" w:eastAsia="Times New Roman" w:hAnsiTheme="minorHAnsi" w:cstheme="minorHAnsi"/>
                <w:kern w:val="0"/>
                <w:lang w:eastAsia="pl-PL" w:bidi="ar-SA"/>
              </w:rPr>
            </w:pPr>
            <w:r w:rsidRPr="00AA5DE8">
              <w:rPr>
                <w:rFonts w:asciiTheme="minorHAnsi" w:eastAsia="Times New Roman" w:hAnsiTheme="minorHAnsi" w:cstheme="minorHAnsi"/>
                <w:kern w:val="0"/>
                <w:lang w:eastAsia="pl-PL" w:bidi="ar-SA"/>
              </w:rPr>
              <w:t>Wspieranie kompetencji kluczowych i umiejętności uniwersalnych,</w:t>
            </w:r>
            <w:r>
              <w:rPr>
                <w:rFonts w:asciiTheme="minorHAnsi" w:eastAsia="Times New Roman" w:hAnsiTheme="minorHAnsi" w:cstheme="minorHAnsi"/>
                <w:kern w:val="0"/>
                <w:lang w:eastAsia="pl-PL" w:bidi="ar-SA"/>
              </w:rPr>
              <w:t xml:space="preserve"> </w:t>
            </w:r>
            <w:r w:rsidRPr="00AA5DE8">
              <w:rPr>
                <w:rFonts w:asciiTheme="minorHAnsi" w:eastAsia="Times New Roman" w:hAnsiTheme="minorHAnsi" w:cstheme="minorHAnsi"/>
                <w:kern w:val="0"/>
                <w:lang w:eastAsia="pl-PL" w:bidi="ar-SA"/>
              </w:rPr>
              <w:t>realizacja elementów doradztwa zawodowego w celu zwiększenia</w:t>
            </w:r>
            <w:r>
              <w:rPr>
                <w:rFonts w:asciiTheme="minorHAnsi" w:eastAsia="Times New Roman" w:hAnsiTheme="minorHAnsi" w:cstheme="minorHAnsi"/>
                <w:kern w:val="0"/>
                <w:lang w:eastAsia="pl-PL" w:bidi="ar-SA"/>
              </w:rPr>
              <w:t xml:space="preserve"> </w:t>
            </w:r>
            <w:r w:rsidRPr="00AA5DE8">
              <w:rPr>
                <w:rFonts w:asciiTheme="minorHAnsi" w:eastAsia="Times New Roman" w:hAnsiTheme="minorHAnsi" w:cstheme="minorHAnsi"/>
                <w:kern w:val="0"/>
                <w:lang w:eastAsia="pl-PL" w:bidi="ar-SA"/>
              </w:rPr>
              <w:t>atrakcyjności placówek przedszkolnych.</w:t>
            </w:r>
          </w:p>
        </w:tc>
      </w:tr>
      <w:tr w:rsidR="00B31B45" w:rsidRPr="000C1A5A" w14:paraId="3463421C" w14:textId="77777777" w:rsidTr="009A0744">
        <w:tc>
          <w:tcPr>
            <w:tcW w:w="1878" w:type="dxa"/>
          </w:tcPr>
          <w:p w14:paraId="275F29ED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lastRenderedPageBreak/>
              <w:t>Koszty z podaniem źródeł dofinansowania</w:t>
            </w:r>
          </w:p>
        </w:tc>
        <w:tc>
          <w:tcPr>
            <w:tcW w:w="8328" w:type="dxa"/>
          </w:tcPr>
          <w:p w14:paraId="08D822DF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>- pozyskiwanie środków zewnętrznych</w:t>
            </w:r>
          </w:p>
          <w:p w14:paraId="66BE7A35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</w:p>
        </w:tc>
      </w:tr>
      <w:tr w:rsidR="00B31B45" w:rsidRPr="000C1A5A" w14:paraId="10A72BE5" w14:textId="77777777" w:rsidTr="009A0744">
        <w:tc>
          <w:tcPr>
            <w:tcW w:w="1878" w:type="dxa"/>
          </w:tcPr>
          <w:p w14:paraId="5EEBF381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>Krótki opis działania</w:t>
            </w:r>
          </w:p>
        </w:tc>
        <w:tc>
          <w:tcPr>
            <w:tcW w:w="8328" w:type="dxa"/>
          </w:tcPr>
          <w:p w14:paraId="1CE972B5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>Praca z dziećmi ze szczególnymi potrzebami edukacyjnymi oprócz odpowiedniego zaplecza wymaga przede wszystkim ciągłego podnoszenia kwalifikacji przez grono pedagogiczne. Obecnie w naszej placówce mamy 2 dzieci z orzeczeniami sprzężonymi (słabosłyszące i niepełnosprawne ruchowo, autyzm, słabowidzące), 1 dziecko z autyzmem z zespołem Aspergera, 1 dziecko z opinią o potrzebie wczesnego wspomagania. Zdecydowana większość dzieci potrzebuje zajęć logopedycznych.</w:t>
            </w:r>
          </w:p>
          <w:p w14:paraId="42E2513C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>Ww. dzieci będą objęte dodatkową ofertą edukacyjną i specjalistyczną umożliwiającą dzieciom udział w wychowaniu przedszkolnym poprzez wyrównanie deficytu wynikającego z niepełnosprawności. Zakres wsparcia wynika ze zdiagnozowanych potrzeb.</w:t>
            </w:r>
          </w:p>
          <w:p w14:paraId="7F534F92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</w:p>
          <w:p w14:paraId="3A20A001" w14:textId="77777777" w:rsidR="00B31B45" w:rsidRPr="0015526D" w:rsidRDefault="00B31B45" w:rsidP="009A0744">
            <w:pPr>
              <w:pStyle w:val="NormalnyWeb"/>
              <w:spacing w:before="0" w:beforeAutospacing="0" w:after="0" w:afterAutospacing="0"/>
              <w:ind w:left="57" w:right="57"/>
              <w:jc w:val="both"/>
              <w:rPr>
                <w:rFonts w:asciiTheme="minorHAnsi" w:hAnsiTheme="minorHAnsi" w:cstheme="minorHAnsi"/>
              </w:rPr>
            </w:pPr>
          </w:p>
        </w:tc>
      </w:tr>
      <w:tr w:rsidR="00B31B45" w:rsidRPr="000C1A5A" w14:paraId="37F65C53" w14:textId="77777777" w:rsidTr="009A0744">
        <w:tc>
          <w:tcPr>
            <w:tcW w:w="1878" w:type="dxa"/>
          </w:tcPr>
          <w:p w14:paraId="784BA862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>Problemy na jakie odpowiada</w:t>
            </w:r>
          </w:p>
        </w:tc>
        <w:tc>
          <w:tcPr>
            <w:tcW w:w="8328" w:type="dxa"/>
          </w:tcPr>
          <w:p w14:paraId="0987C0A6" w14:textId="77777777" w:rsidR="00B31B45" w:rsidRPr="0015526D" w:rsidRDefault="00B31B45" w:rsidP="009A0744">
            <w:pPr>
              <w:pStyle w:val="NormalnyWeb"/>
              <w:spacing w:before="0" w:beforeAutospacing="0" w:after="0" w:afterAutospacing="0"/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>Brak specjalistycznego programu wsparcia  dzieci ze specjalistycznymi potrzebami edukacyjnymi</w:t>
            </w:r>
          </w:p>
        </w:tc>
      </w:tr>
      <w:tr w:rsidR="00B31B45" w:rsidRPr="000C1A5A" w14:paraId="7CC4208B" w14:textId="77777777" w:rsidTr="009A0744">
        <w:trPr>
          <w:trHeight w:val="870"/>
        </w:trPr>
        <w:tc>
          <w:tcPr>
            <w:tcW w:w="1878" w:type="dxa"/>
          </w:tcPr>
          <w:p w14:paraId="0140A297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>Zadania odpowiadające na problem</w:t>
            </w:r>
          </w:p>
        </w:tc>
        <w:tc>
          <w:tcPr>
            <w:tcW w:w="8328" w:type="dxa"/>
          </w:tcPr>
          <w:p w14:paraId="27AA2471" w14:textId="77777777" w:rsidR="00B31B45" w:rsidRPr="00AF7D98" w:rsidRDefault="00B31B45" w:rsidP="009A0744">
            <w:pPr>
              <w:ind w:left="57" w:right="57"/>
              <w:jc w:val="both"/>
              <w:rPr>
                <w:rFonts w:asciiTheme="minorHAnsi" w:eastAsia="Times New Roman" w:hAnsiTheme="minorHAnsi" w:cstheme="minorHAnsi"/>
                <w:kern w:val="0"/>
                <w:lang w:eastAsia="pl-PL" w:bidi="ar-SA"/>
              </w:rPr>
            </w:pPr>
            <w:r w:rsidRPr="00AF7D98">
              <w:rPr>
                <w:rFonts w:asciiTheme="minorHAnsi" w:eastAsia="Times New Roman" w:hAnsiTheme="minorHAnsi" w:cstheme="minorHAnsi"/>
                <w:kern w:val="0"/>
                <w:lang w:eastAsia="pl-PL" w:bidi="ar-SA"/>
              </w:rPr>
              <w:t>Realizacja programu wsparcia dzieci ze specjalistycznymi potrzebami edukacyjnymi w Przedszkolu nr 5 w Siemiatyczach.</w:t>
            </w:r>
          </w:p>
          <w:p w14:paraId="4544D59F" w14:textId="77777777" w:rsidR="00B31B45" w:rsidRPr="0015526D" w:rsidRDefault="00B31B45" w:rsidP="009A0744">
            <w:pPr>
              <w:spacing w:line="276" w:lineRule="auto"/>
              <w:ind w:left="57" w:right="57"/>
              <w:jc w:val="both"/>
              <w:rPr>
                <w:rFonts w:asciiTheme="minorHAnsi" w:hAnsiTheme="minorHAnsi" w:cstheme="minorHAnsi"/>
              </w:rPr>
            </w:pPr>
          </w:p>
        </w:tc>
      </w:tr>
      <w:tr w:rsidR="00B31B45" w:rsidRPr="000C1A5A" w14:paraId="3F60121E" w14:textId="77777777" w:rsidTr="009A0744">
        <w:tc>
          <w:tcPr>
            <w:tcW w:w="1878" w:type="dxa"/>
          </w:tcPr>
          <w:p w14:paraId="0B216CAF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 xml:space="preserve">Koszty z podaniem źródeł dofinansowania </w:t>
            </w:r>
          </w:p>
        </w:tc>
        <w:tc>
          <w:tcPr>
            <w:tcW w:w="8328" w:type="dxa"/>
          </w:tcPr>
          <w:p w14:paraId="1C53368A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 xml:space="preserve">– pozyskiwanie środków zewnętrznych </w:t>
            </w:r>
          </w:p>
        </w:tc>
      </w:tr>
      <w:tr w:rsidR="00B31B45" w:rsidRPr="000C1A5A" w14:paraId="38F324A2" w14:textId="77777777" w:rsidTr="009A0744">
        <w:tc>
          <w:tcPr>
            <w:tcW w:w="1878" w:type="dxa"/>
          </w:tcPr>
          <w:p w14:paraId="63A3D566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>Krótki opis działania</w:t>
            </w:r>
          </w:p>
        </w:tc>
        <w:tc>
          <w:tcPr>
            <w:tcW w:w="8328" w:type="dxa"/>
          </w:tcPr>
          <w:p w14:paraId="1F3E955B" w14:textId="1DC04A6F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>Wyniki ankiety skierowanej do 12 nauczycieli Przedszkola nr 5 w Siemiatyczach (badania własne III.202</w:t>
            </w:r>
            <w:r w:rsidR="003539D1">
              <w:rPr>
                <w:rFonts w:asciiTheme="minorHAnsi" w:hAnsiTheme="minorHAnsi" w:cstheme="minorHAnsi"/>
              </w:rPr>
              <w:t>5</w:t>
            </w:r>
            <w:r w:rsidRPr="0015526D">
              <w:rPr>
                <w:rFonts w:asciiTheme="minorHAnsi" w:hAnsiTheme="minorHAnsi" w:cstheme="minorHAnsi"/>
              </w:rPr>
              <w:t>r.) pokazują, że kadra dydaktyczna (100% respondentów) nisko ocenia swoją aktualizowaną wiedzę i potrzebuje doskonalić swój warsztat pracy zawodowej poprzez udział w warsztatach i szkoleniach. Grono nauczycielskie w liczbie 12 osób przede wszystkim jest zainteresowane udziałem w kursach tematycznych w zakresie stosowania metod oraz form organizacyjnych sprzyjających kształtowaniu i rozwijaniu u dzieci w wieku przedszkolnym kompetencji kluczowych oraz specjalistycznych szkoleń podnoszących umiejętności pracy z dziećmi ze specjalnymi potrzebami rozwojowymi i edukacyjnymi.</w:t>
            </w:r>
          </w:p>
          <w:p w14:paraId="3EF47BBB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</w:p>
          <w:p w14:paraId="443B8D33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</w:p>
          <w:p w14:paraId="3BA4B651" w14:textId="77777777" w:rsidR="00B31B45" w:rsidRPr="0015526D" w:rsidRDefault="00B31B45" w:rsidP="009A0744">
            <w:pPr>
              <w:pStyle w:val="NormalnyWeb"/>
              <w:spacing w:before="0" w:beforeAutospacing="0" w:after="0" w:afterAutospacing="0"/>
              <w:ind w:left="57" w:right="57"/>
              <w:jc w:val="both"/>
              <w:rPr>
                <w:rFonts w:asciiTheme="minorHAnsi" w:hAnsiTheme="minorHAnsi" w:cstheme="minorHAnsi"/>
              </w:rPr>
            </w:pPr>
          </w:p>
        </w:tc>
      </w:tr>
      <w:tr w:rsidR="00B31B45" w:rsidRPr="000C1A5A" w14:paraId="25890D47" w14:textId="77777777" w:rsidTr="009A0744">
        <w:tc>
          <w:tcPr>
            <w:tcW w:w="1878" w:type="dxa"/>
          </w:tcPr>
          <w:p w14:paraId="62D12135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lastRenderedPageBreak/>
              <w:t>Problemy na jakie odpowiada</w:t>
            </w:r>
          </w:p>
        </w:tc>
        <w:tc>
          <w:tcPr>
            <w:tcW w:w="8328" w:type="dxa"/>
          </w:tcPr>
          <w:p w14:paraId="0BF3DD9A" w14:textId="77777777" w:rsidR="00B31B45" w:rsidRPr="0015526D" w:rsidRDefault="00B31B45" w:rsidP="009A0744">
            <w:pPr>
              <w:pStyle w:val="NormalnyWeb"/>
              <w:spacing w:before="0" w:beforeAutospacing="0" w:after="0" w:afterAutospacing="0"/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 xml:space="preserve">Potrzeba doskonalenia warsztatu pracy kadry dydaktycznej Przedszkola nr 5 </w:t>
            </w:r>
            <w:r>
              <w:rPr>
                <w:rFonts w:asciiTheme="minorHAnsi" w:hAnsiTheme="minorHAnsi" w:cstheme="minorHAnsi"/>
              </w:rPr>
              <w:br/>
            </w:r>
            <w:r w:rsidRPr="0015526D">
              <w:rPr>
                <w:rFonts w:asciiTheme="minorHAnsi" w:hAnsiTheme="minorHAnsi" w:cstheme="minorHAnsi"/>
              </w:rPr>
              <w:t>w Siemiatyczach</w:t>
            </w:r>
          </w:p>
        </w:tc>
      </w:tr>
      <w:tr w:rsidR="00B31B45" w:rsidRPr="000C1A5A" w14:paraId="79F07EEA" w14:textId="77777777" w:rsidTr="009A0744">
        <w:trPr>
          <w:trHeight w:val="870"/>
        </w:trPr>
        <w:tc>
          <w:tcPr>
            <w:tcW w:w="1878" w:type="dxa"/>
          </w:tcPr>
          <w:p w14:paraId="15CF1657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>Zadania odpowiadające na problem</w:t>
            </w:r>
          </w:p>
        </w:tc>
        <w:tc>
          <w:tcPr>
            <w:tcW w:w="8328" w:type="dxa"/>
          </w:tcPr>
          <w:p w14:paraId="4498CE43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 w:rsidRPr="0015526D">
              <w:rPr>
                <w:rFonts w:asciiTheme="minorHAnsi" w:eastAsia="Times New Roman" w:hAnsiTheme="minorHAnsi" w:cstheme="minorHAnsi"/>
                <w:lang w:eastAsia="pl-PL"/>
              </w:rPr>
              <w:t>Realizacja zajęć rozwijających umiejętności nauczycieli w zakresie metod kształtujących u dzieci kompetencje kluczowe i uniwersalne.</w:t>
            </w:r>
          </w:p>
          <w:p w14:paraId="352DC532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 w:rsidRPr="0015526D">
              <w:rPr>
                <w:rFonts w:asciiTheme="minorHAnsi" w:eastAsia="Times New Roman" w:hAnsiTheme="minorHAnsi" w:cstheme="minorHAnsi"/>
                <w:lang w:eastAsia="pl-PL"/>
              </w:rPr>
              <w:t>Udoskonalenie umiejętności nauczycieli do pracy z dziećmi ze specjalnymi potrzebami edukacyjnym.</w:t>
            </w:r>
          </w:p>
          <w:p w14:paraId="37F2D55F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</w:p>
        </w:tc>
      </w:tr>
      <w:tr w:rsidR="00B31B45" w:rsidRPr="000C1A5A" w14:paraId="796A64B4" w14:textId="77777777" w:rsidTr="009A0744">
        <w:tc>
          <w:tcPr>
            <w:tcW w:w="1878" w:type="dxa"/>
          </w:tcPr>
          <w:p w14:paraId="1A41DC4F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 xml:space="preserve">Koszty z podaniem źródeł dofinansowania </w:t>
            </w:r>
          </w:p>
        </w:tc>
        <w:tc>
          <w:tcPr>
            <w:tcW w:w="8328" w:type="dxa"/>
          </w:tcPr>
          <w:p w14:paraId="6BAD7B91" w14:textId="77777777" w:rsidR="00B31B45" w:rsidRPr="0015526D" w:rsidRDefault="00B31B45" w:rsidP="009A0744">
            <w:pPr>
              <w:ind w:left="57" w:right="57"/>
              <w:jc w:val="both"/>
              <w:rPr>
                <w:rFonts w:asciiTheme="minorHAnsi" w:hAnsiTheme="minorHAnsi" w:cstheme="minorHAnsi"/>
              </w:rPr>
            </w:pPr>
            <w:r w:rsidRPr="0015526D">
              <w:rPr>
                <w:rFonts w:asciiTheme="minorHAnsi" w:hAnsiTheme="minorHAnsi" w:cstheme="minorHAnsi"/>
              </w:rPr>
              <w:t xml:space="preserve">– pozyskiwanie środków zewnętrznych </w:t>
            </w:r>
          </w:p>
        </w:tc>
      </w:tr>
    </w:tbl>
    <w:p w14:paraId="01A6577D" w14:textId="77777777" w:rsidR="00B31B45" w:rsidRPr="00A408C5" w:rsidRDefault="00B31B45" w:rsidP="00B31B45">
      <w:pPr>
        <w:pStyle w:val="Akapitzlist"/>
        <w:spacing w:line="276" w:lineRule="auto"/>
        <w:ind w:left="4962"/>
      </w:pPr>
      <w:r w:rsidRPr="00A408C5">
        <w:t>Diagnozę sporządziła:</w:t>
      </w:r>
    </w:p>
    <w:p w14:paraId="216A2AA9" w14:textId="07464779" w:rsidR="00B31B45" w:rsidRPr="00B96351" w:rsidRDefault="00B96351" w:rsidP="00B96351">
      <w:pPr>
        <w:spacing w:line="276" w:lineRule="auto"/>
        <w:jc w:val="right"/>
        <w:rPr>
          <w:rFonts w:asciiTheme="minorHAnsi" w:hAnsiTheme="minorHAnsi"/>
          <w:bCs/>
          <w:sz w:val="20"/>
          <w:szCs w:val="20"/>
        </w:rPr>
      </w:pPr>
      <w:r w:rsidRPr="00B96351">
        <w:rPr>
          <w:rFonts w:asciiTheme="minorHAnsi" w:hAnsiTheme="minorHAnsi"/>
          <w:bCs/>
          <w:sz w:val="20"/>
          <w:szCs w:val="20"/>
        </w:rPr>
        <w:t xml:space="preserve">                               </w:t>
      </w:r>
      <w:r>
        <w:rPr>
          <w:rFonts w:asciiTheme="minorHAnsi" w:hAnsiTheme="minorHAnsi"/>
          <w:bCs/>
          <w:sz w:val="20"/>
          <w:szCs w:val="20"/>
        </w:rPr>
        <w:t xml:space="preserve">  </w:t>
      </w:r>
      <w:r w:rsidRPr="00B96351">
        <w:rPr>
          <w:rFonts w:asciiTheme="minorHAnsi" w:hAnsiTheme="minorHAnsi"/>
          <w:bCs/>
          <w:sz w:val="20"/>
          <w:szCs w:val="20"/>
        </w:rPr>
        <w:t xml:space="preserve">          </w:t>
      </w:r>
      <w:r w:rsidR="00B31B45" w:rsidRPr="00B96351">
        <w:rPr>
          <w:rFonts w:asciiTheme="minorHAnsi" w:hAnsiTheme="minorHAnsi"/>
          <w:bCs/>
          <w:sz w:val="20"/>
          <w:szCs w:val="20"/>
        </w:rPr>
        <w:t>Dyrektor Przedszkola Nr 5</w:t>
      </w:r>
      <w:r w:rsidRPr="00B96351">
        <w:rPr>
          <w:rFonts w:asciiTheme="minorHAnsi" w:hAnsiTheme="minorHAnsi"/>
          <w:bCs/>
          <w:sz w:val="20"/>
          <w:szCs w:val="20"/>
        </w:rPr>
        <w:t xml:space="preserve"> </w:t>
      </w:r>
      <w:r w:rsidR="00B31B45" w:rsidRPr="00B96351">
        <w:rPr>
          <w:rFonts w:asciiTheme="minorHAnsi" w:hAnsiTheme="minorHAnsi"/>
          <w:bCs/>
          <w:sz w:val="20"/>
          <w:szCs w:val="20"/>
        </w:rPr>
        <w:t>w Siemiatycza</w:t>
      </w:r>
      <w:r>
        <w:rPr>
          <w:rFonts w:asciiTheme="minorHAnsi" w:hAnsiTheme="minorHAnsi"/>
          <w:bCs/>
          <w:sz w:val="20"/>
          <w:szCs w:val="20"/>
        </w:rPr>
        <w:t>ch</w:t>
      </w:r>
      <w:r w:rsidRPr="00B96351">
        <w:rPr>
          <w:rFonts w:asciiTheme="minorHAnsi" w:hAnsiTheme="minorHAnsi"/>
          <w:bCs/>
          <w:sz w:val="20"/>
          <w:szCs w:val="20"/>
        </w:rPr>
        <w:t xml:space="preserve"> </w:t>
      </w:r>
      <w:r w:rsidR="00B31B45" w:rsidRPr="00B96351">
        <w:rPr>
          <w:rFonts w:asciiTheme="minorHAnsi" w:hAnsiTheme="minorHAnsi"/>
          <w:bCs/>
          <w:sz w:val="20"/>
          <w:szCs w:val="20"/>
        </w:rPr>
        <w:t>„W zaczarowanym lesie”</w:t>
      </w:r>
    </w:p>
    <w:p w14:paraId="00F34FB1" w14:textId="77777777" w:rsidR="00B31B45" w:rsidRPr="00A408C5" w:rsidRDefault="00B31B45" w:rsidP="00B31B45">
      <w:pPr>
        <w:pStyle w:val="Akapitzlist"/>
        <w:spacing w:line="276" w:lineRule="auto"/>
        <w:ind w:left="4962"/>
        <w:rPr>
          <w:bCs/>
        </w:rPr>
      </w:pPr>
      <w:r w:rsidRPr="00A408C5">
        <w:rPr>
          <w:bCs/>
        </w:rPr>
        <w:t>Małgorzata Joanna Śnieżko</w:t>
      </w:r>
    </w:p>
    <w:p w14:paraId="1144F8EB" w14:textId="77777777" w:rsidR="00B31B45" w:rsidRPr="00A408C5" w:rsidRDefault="00B31B45" w:rsidP="00B31B45">
      <w:pPr>
        <w:pStyle w:val="Akapitzlist"/>
        <w:spacing w:line="276" w:lineRule="auto"/>
        <w:ind w:left="4962"/>
        <w:jc w:val="center"/>
      </w:pPr>
    </w:p>
    <w:p w14:paraId="1E0E0B05" w14:textId="77777777" w:rsidR="00B31B45" w:rsidRPr="00A408C5" w:rsidRDefault="00B31B45" w:rsidP="00B31B45">
      <w:pPr>
        <w:pStyle w:val="Akapitzlist"/>
        <w:spacing w:line="276" w:lineRule="auto"/>
        <w:ind w:left="4962"/>
      </w:pPr>
      <w:r w:rsidRPr="00A408C5">
        <w:t>Diagnozę zatwierdził:</w:t>
      </w:r>
    </w:p>
    <w:p w14:paraId="1BC96DE9" w14:textId="77777777" w:rsidR="00B31B45" w:rsidRPr="00A408C5" w:rsidRDefault="00B31B45" w:rsidP="00B31B45">
      <w:pPr>
        <w:pStyle w:val="Akapitzlist"/>
        <w:spacing w:line="276" w:lineRule="auto"/>
        <w:ind w:left="4962"/>
        <w:rPr>
          <w:bCs/>
        </w:rPr>
      </w:pPr>
      <w:r w:rsidRPr="00A408C5">
        <w:rPr>
          <w:bCs/>
        </w:rPr>
        <w:t>Burmistrz Miasta Siemiatycze</w:t>
      </w:r>
    </w:p>
    <w:p w14:paraId="198A507C" w14:textId="77777777" w:rsidR="00B31B45" w:rsidRPr="00A408C5" w:rsidRDefault="00B31B45" w:rsidP="00B31B45">
      <w:pPr>
        <w:pStyle w:val="Akapitzlist"/>
        <w:spacing w:line="276" w:lineRule="auto"/>
        <w:ind w:left="4962"/>
        <w:rPr>
          <w:bCs/>
        </w:rPr>
      </w:pPr>
      <w:r w:rsidRPr="00A408C5">
        <w:rPr>
          <w:bCs/>
        </w:rPr>
        <w:t>Piotr Siniakowicz</w:t>
      </w:r>
    </w:p>
    <w:p w14:paraId="2DC70179" w14:textId="77777777" w:rsidR="00CE012F" w:rsidRDefault="00CE012F"/>
    <w:sectPr w:rsidR="00CE012F" w:rsidSect="00B96351">
      <w:pgSz w:w="11906" w:h="16838"/>
      <w:pgMar w:top="709" w:right="1417" w:bottom="28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F056D"/>
    <w:multiLevelType w:val="multilevel"/>
    <w:tmpl w:val="B4D4A97A"/>
    <w:lvl w:ilvl="0">
      <w:start w:val="1"/>
      <w:numFmt w:val="lowerLetter"/>
      <w:lvlText w:val="%1)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567475C8"/>
    <w:multiLevelType w:val="multilevel"/>
    <w:tmpl w:val="A2006BE2"/>
    <w:lvl w:ilvl="0">
      <w:start w:val="1"/>
      <w:numFmt w:val="lowerLetter"/>
      <w:lvlText w:val="%1)"/>
      <w:lvlJc w:val="left"/>
      <w:pPr>
        <w:ind w:left="780" w:hanging="360"/>
      </w:pPr>
    </w:lvl>
    <w:lvl w:ilvl="1">
      <w:numFmt w:val="bullet"/>
      <w:lvlText w:val="o"/>
      <w:lvlJc w:val="left"/>
      <w:pPr>
        <w:ind w:left="15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2" w15:restartNumberingAfterBreak="0">
    <w:nsid w:val="72725885"/>
    <w:multiLevelType w:val="multilevel"/>
    <w:tmpl w:val="436AC5A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45"/>
    <w:rsid w:val="000E3B52"/>
    <w:rsid w:val="003539D1"/>
    <w:rsid w:val="004B1665"/>
    <w:rsid w:val="006D61D9"/>
    <w:rsid w:val="009C760D"/>
    <w:rsid w:val="00AA5DE8"/>
    <w:rsid w:val="00B31B45"/>
    <w:rsid w:val="00B96351"/>
    <w:rsid w:val="00BC5672"/>
    <w:rsid w:val="00CE0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94405"/>
  <w15:chartTrackingRefBased/>
  <w15:docId w15:val="{0C236F49-8372-4B33-BDFB-262D69A6D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B31B45"/>
    <w:pPr>
      <w:spacing w:before="100" w:beforeAutospacing="1" w:after="0"/>
    </w:pPr>
    <w:rPr>
      <w:rFonts w:ascii="Times New Roman" w:eastAsia="Andale Sans UI" w:hAnsi="Times New Roman" w:cs="Tahoma"/>
      <w:kern w:val="3"/>
      <w:sz w:val="24"/>
      <w:szCs w:val="24"/>
      <w:lang w:eastAsia="ja-JP" w:bidi="fa-IR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31B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31B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1B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31B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31B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31B4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31B4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31B4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31B4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31B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31B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31B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31B4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31B4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31B4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31B4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31B4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31B4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31B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31B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31B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31B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31B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31B45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B31B4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31B4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31B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31B4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31B45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31B45"/>
    <w:pPr>
      <w:spacing w:before="100" w:beforeAutospacing="1"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B31B45"/>
    <w:pPr>
      <w:spacing w:after="100" w:afterAutospacing="1"/>
    </w:pPr>
    <w:rPr>
      <w:rFonts w:eastAsia="Times New Roman" w:cs="Times New Roman"/>
      <w:kern w:val="0"/>
      <w:lang w:eastAsia="pl-PL" w:bidi="ar-SA"/>
    </w:rPr>
  </w:style>
  <w:style w:type="paragraph" w:customStyle="1" w:styleId="TableParagraph">
    <w:name w:val="Table Paragraph"/>
    <w:basedOn w:val="Normalny"/>
    <w:uiPriority w:val="1"/>
    <w:qFormat/>
    <w:rsid w:val="00B31B45"/>
    <w:pPr>
      <w:autoSpaceDE w:val="0"/>
      <w:spacing w:before="39"/>
    </w:pPr>
    <w:rPr>
      <w:rFonts w:ascii="Calibri" w:eastAsia="Calibri" w:hAnsi="Calibri" w:cs="Calibr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095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1393</Words>
  <Characters>8361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Śnieżko</dc:creator>
  <cp:keywords/>
  <dc:description/>
  <cp:lastModifiedBy>Katarzyna Prochowicz</cp:lastModifiedBy>
  <cp:revision>2</cp:revision>
  <dcterms:created xsi:type="dcterms:W3CDTF">2026-04-30T05:34:00Z</dcterms:created>
  <dcterms:modified xsi:type="dcterms:W3CDTF">2026-04-30T05:34:00Z</dcterms:modified>
</cp:coreProperties>
</file>