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90F" w:rsidRDefault="00643A71">
      <w:pPr>
        <w:jc w:val="right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Przedszkole Nr 1 w Siemiatyczach</w:t>
      </w:r>
    </w:p>
    <w:p w:rsidR="001F490F" w:rsidRDefault="00643A71">
      <w:pPr>
        <w:jc w:val="right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Ul. Ogrodowa 6</w:t>
      </w:r>
    </w:p>
    <w:p w:rsidR="001F490F" w:rsidRDefault="00643A71" w:rsidP="00D91075">
      <w:pPr>
        <w:jc w:val="right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17-300 Siemiatycze</w:t>
      </w:r>
    </w:p>
    <w:p w:rsidR="00D91075" w:rsidRDefault="00D91075" w:rsidP="00D91075">
      <w:pPr>
        <w:jc w:val="right"/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643A71">
      <w:pPr>
        <w:jc w:val="center"/>
        <w:rPr>
          <w:rFonts w:ascii="Open Sans" w:hAnsi="Open Sans" w:cs="Open Sans"/>
          <w:sz w:val="48"/>
          <w:szCs w:val="48"/>
          <w:lang w:val="pl-PL"/>
        </w:rPr>
      </w:pPr>
      <w:r>
        <w:rPr>
          <w:rFonts w:ascii="Open Sans" w:hAnsi="Open Sans" w:cs="Open Sans"/>
          <w:sz w:val="48"/>
          <w:szCs w:val="48"/>
          <w:lang w:val="pl-PL"/>
        </w:rPr>
        <w:t xml:space="preserve">DIAGNOZA POTRZEB </w:t>
      </w:r>
      <w:r>
        <w:rPr>
          <w:rFonts w:ascii="Open Sans" w:hAnsi="Open Sans" w:cs="Open Sans"/>
          <w:sz w:val="48"/>
          <w:szCs w:val="48"/>
          <w:lang w:val="pl-PL"/>
        </w:rPr>
        <w:br/>
      </w:r>
      <w:r>
        <w:rPr>
          <w:rFonts w:ascii="Open Sans" w:hAnsi="Open Sans" w:cs="Open Sans"/>
          <w:sz w:val="48"/>
          <w:szCs w:val="48"/>
          <w:lang w:val="pl-PL"/>
        </w:rPr>
        <w:t xml:space="preserve">PRZEDSZKOLA NR 1 </w:t>
      </w:r>
      <w:r w:rsidR="00D91075">
        <w:rPr>
          <w:rFonts w:ascii="Open Sans" w:hAnsi="Open Sans" w:cs="Open Sans"/>
          <w:sz w:val="48"/>
          <w:szCs w:val="48"/>
          <w:lang w:val="pl-PL"/>
        </w:rPr>
        <w:br/>
      </w:r>
      <w:r>
        <w:rPr>
          <w:rFonts w:ascii="Open Sans" w:hAnsi="Open Sans" w:cs="Open Sans"/>
          <w:sz w:val="48"/>
          <w:szCs w:val="48"/>
          <w:lang w:val="pl-PL"/>
        </w:rPr>
        <w:t>W SIEMIATYCZACH</w:t>
      </w:r>
    </w:p>
    <w:p w:rsidR="001F490F" w:rsidRDefault="001F490F">
      <w:pPr>
        <w:jc w:val="center"/>
        <w:rPr>
          <w:rFonts w:ascii="Baskerville Old Face" w:hAnsi="Baskerville Old Face"/>
          <w:sz w:val="48"/>
          <w:szCs w:val="48"/>
          <w:lang w:val="pl-PL"/>
        </w:rPr>
      </w:pPr>
    </w:p>
    <w:p w:rsidR="001F490F" w:rsidRDefault="00643A71">
      <w:pPr>
        <w:spacing w:after="0" w:line="276" w:lineRule="auto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</w:pPr>
      <w:r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  <w:t xml:space="preserve">w ramach programu </w:t>
      </w:r>
    </w:p>
    <w:p w:rsidR="001F490F" w:rsidRDefault="00643A71">
      <w:pPr>
        <w:spacing w:after="0" w:line="276" w:lineRule="auto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</w:pPr>
      <w:r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  <w:t xml:space="preserve">Fundusze Europejskie dla Podlaskiego </w:t>
      </w:r>
      <w:r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  <w:t>2021-2027</w:t>
      </w:r>
    </w:p>
    <w:p w:rsidR="001F490F" w:rsidRDefault="00643A71">
      <w:pPr>
        <w:spacing w:after="0" w:line="276" w:lineRule="auto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</w:pPr>
      <w:r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  <w:t>Europejski Fundusz Społeczny PLUS</w:t>
      </w:r>
    </w:p>
    <w:p w:rsidR="001F490F" w:rsidRDefault="001F490F">
      <w:pPr>
        <w:spacing w:after="0" w:line="276" w:lineRule="auto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</w:pPr>
    </w:p>
    <w:p w:rsidR="001F490F" w:rsidRDefault="00643A71">
      <w:pPr>
        <w:spacing w:after="0" w:line="276" w:lineRule="auto"/>
        <w:ind w:left="-284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</w:pPr>
      <w:r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  <w:t>Priorytet VIII Fundusze na rzecz edukacji i włączenia społecznego</w:t>
      </w:r>
    </w:p>
    <w:p w:rsidR="001F490F" w:rsidRDefault="00643A71">
      <w:pPr>
        <w:spacing w:after="0" w:line="276" w:lineRule="auto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</w:pPr>
      <w:r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  <w:t>Działanie 8.1 Rozwój edukacji i kształcenia</w:t>
      </w:r>
    </w:p>
    <w:p w:rsidR="001F490F" w:rsidRDefault="001F490F">
      <w:pPr>
        <w:spacing w:after="0" w:line="276" w:lineRule="auto"/>
        <w:jc w:val="center"/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</w:pPr>
    </w:p>
    <w:p w:rsidR="001F490F" w:rsidRDefault="00643A71">
      <w:pPr>
        <w:tabs>
          <w:tab w:val="left" w:pos="180"/>
          <w:tab w:val="left" w:pos="360"/>
          <w:tab w:val="center" w:pos="4536"/>
          <w:tab w:val="right" w:pos="9072"/>
        </w:tabs>
        <w:spacing w:after="0" w:line="276" w:lineRule="auto"/>
        <w:jc w:val="center"/>
      </w:pPr>
      <w:r>
        <w:rPr>
          <w:rFonts w:ascii="Open Sans" w:eastAsia="Times New Roman" w:hAnsi="Open Sans" w:cs="Open Sans"/>
          <w:b/>
          <w:bCs/>
          <w:color w:val="000000"/>
          <w:sz w:val="28"/>
          <w:szCs w:val="28"/>
          <w:lang w:val="pl-PL" w:eastAsia="pl-PL"/>
        </w:rPr>
        <w:t xml:space="preserve">Nabór nr: </w:t>
      </w:r>
      <w:r>
        <w:rPr>
          <w:rFonts w:ascii="Open Sans" w:eastAsia="Times New Roman" w:hAnsi="Open Sans" w:cs="Open Sans"/>
          <w:b/>
          <w:bCs/>
          <w:sz w:val="28"/>
          <w:szCs w:val="28"/>
          <w:lang w:val="pl-PL" w:eastAsia="pl-PL"/>
        </w:rPr>
        <w:t>FEPD.08.01-IZ.00-001/23</w:t>
      </w: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1F490F">
      <w:pPr>
        <w:rPr>
          <w:sz w:val="24"/>
          <w:szCs w:val="24"/>
          <w:lang w:val="pl-PL"/>
        </w:rPr>
      </w:pPr>
    </w:p>
    <w:p w:rsidR="001F490F" w:rsidRDefault="00643A71">
      <w:pPr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PAŹDZIERNIK 2023</w:t>
      </w:r>
    </w:p>
    <w:p w:rsidR="001F490F" w:rsidRDefault="00643A71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lastRenderedPageBreak/>
        <w:t xml:space="preserve">Niniejsza diagnoza służy identyfikacji </w:t>
      </w:r>
      <w:r>
        <w:rPr>
          <w:rFonts w:cs="Calibri"/>
          <w:sz w:val="24"/>
          <w:szCs w:val="24"/>
          <w:lang w:val="pl-PL"/>
        </w:rPr>
        <w:t>problemów oraz potrzeb w zakresie edukacji przedszkolnej w Przedszkolu nr 1 w Siemiatyczach. Zaplanowane w ramach wniosku aplikacyjnego wsparcie jest w pełni zgodne z niniejszą diagnozą przedszkola i została przeprowadzona w zakresie:</w:t>
      </w:r>
    </w:p>
    <w:p w:rsidR="001F490F" w:rsidRDefault="00643A71">
      <w:pPr>
        <w:pStyle w:val="Akapitzlist"/>
        <w:numPr>
          <w:ilvl w:val="0"/>
          <w:numId w:val="1"/>
        </w:numPr>
        <w:ind w:left="284" w:hanging="284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Potrzeb rozszerzenia </w:t>
      </w:r>
      <w:r>
        <w:rPr>
          <w:rFonts w:cs="Calibri"/>
          <w:sz w:val="24"/>
          <w:szCs w:val="24"/>
          <w:lang w:val="pl-PL"/>
        </w:rPr>
        <w:t>oferty przedszkola w Przedszkolu nr 1 w Siemiatyczach o dodatkowe zajęcia rozwijające jakość oferowanej edukacji, w tym:</w:t>
      </w:r>
    </w:p>
    <w:p w:rsidR="001F490F" w:rsidRDefault="00643A71">
      <w:pPr>
        <w:pStyle w:val="Akapitzlist"/>
        <w:numPr>
          <w:ilvl w:val="0"/>
          <w:numId w:val="2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zajęć dydaktyczno-wychowawczych, w zakresie umiejętności podstawowych 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i przekrojowych</w:t>
      </w:r>
    </w:p>
    <w:p w:rsidR="001F490F" w:rsidRDefault="00643A71">
      <w:pPr>
        <w:pStyle w:val="Akapitzlist"/>
        <w:numPr>
          <w:ilvl w:val="0"/>
          <w:numId w:val="2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zajęć wyrównujących szanse edukacyjne dzieci w za</w:t>
      </w:r>
      <w:r>
        <w:rPr>
          <w:rFonts w:cs="Calibri"/>
          <w:sz w:val="24"/>
          <w:szCs w:val="24"/>
          <w:lang w:val="pl-PL"/>
        </w:rPr>
        <w:t>kresie stwierdzonych deficytów</w:t>
      </w:r>
    </w:p>
    <w:p w:rsidR="001F490F" w:rsidRDefault="00643A71">
      <w:pPr>
        <w:pStyle w:val="Akapitzlist"/>
        <w:numPr>
          <w:ilvl w:val="0"/>
          <w:numId w:val="2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zajęć specjalistycznych</w:t>
      </w:r>
    </w:p>
    <w:p w:rsidR="001F490F" w:rsidRDefault="00643A71">
      <w:pPr>
        <w:pStyle w:val="Akapitzlist"/>
        <w:numPr>
          <w:ilvl w:val="0"/>
          <w:numId w:val="2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edukacji włączającej</w:t>
      </w:r>
    </w:p>
    <w:p w:rsidR="001F490F" w:rsidRDefault="00643A71">
      <w:pPr>
        <w:pStyle w:val="Akapitzlist"/>
        <w:numPr>
          <w:ilvl w:val="0"/>
          <w:numId w:val="2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doskonalenia kompetencji kadry</w:t>
      </w:r>
    </w:p>
    <w:p w:rsidR="001F490F" w:rsidRDefault="00643A71">
      <w:pPr>
        <w:pStyle w:val="Akapitzlist"/>
        <w:numPr>
          <w:ilvl w:val="0"/>
          <w:numId w:val="2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wsparcia rodziców/opiekunów dzieci poprzez działania na rzecz wzmacniania współpracy</w:t>
      </w:r>
    </w:p>
    <w:p w:rsidR="001F490F" w:rsidRDefault="00643A71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Diagnoza przeprowadzona została we wrześniu 2023 roku wśród rodz</w:t>
      </w:r>
      <w:r>
        <w:rPr>
          <w:rFonts w:cs="Calibri"/>
          <w:sz w:val="24"/>
          <w:szCs w:val="24"/>
          <w:lang w:val="pl-PL"/>
        </w:rPr>
        <w:t>iców, opiekunów, nauczycieli i dyrekcji Przedszkola nr 1 w Siemiatyczach, w oparciu o aktualne dane źródłowe, które dotyczą okresu nie dłuższego niż 12 miesięcy od da</w:t>
      </w:r>
      <w:r w:rsidR="00D91075">
        <w:rPr>
          <w:rFonts w:cs="Calibri"/>
          <w:sz w:val="24"/>
          <w:szCs w:val="24"/>
          <w:lang w:val="pl-PL"/>
        </w:rPr>
        <w:t>ty planowanego złożenia wniosku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o dofinansowanie tj. 30 października 2023 r.</w:t>
      </w:r>
    </w:p>
    <w:p w:rsidR="001F490F" w:rsidRDefault="00643A71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Wykorzystano </w:t>
      </w:r>
      <w:r>
        <w:rPr>
          <w:rFonts w:cs="Calibri"/>
          <w:sz w:val="24"/>
          <w:szCs w:val="24"/>
          <w:lang w:val="pl-PL"/>
        </w:rPr>
        <w:t>następujące metody badawcze i źródła danych:</w:t>
      </w:r>
    </w:p>
    <w:p w:rsidR="001F490F" w:rsidRDefault="00643A71">
      <w:pPr>
        <w:pStyle w:val="Akapitzlist"/>
        <w:numPr>
          <w:ilvl w:val="0"/>
          <w:numId w:val="3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wywiady i ankietowanie: rodziców, nauczycieli i pracowników przedszkola;</w:t>
      </w:r>
    </w:p>
    <w:p w:rsidR="001F490F" w:rsidRDefault="00643A71">
      <w:pPr>
        <w:pStyle w:val="Akapitzlist"/>
        <w:numPr>
          <w:ilvl w:val="0"/>
          <w:numId w:val="3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opinie nauczycieli wychowawców (obserwacje i diagnozy dzieci);</w:t>
      </w:r>
    </w:p>
    <w:p w:rsidR="001F490F" w:rsidRDefault="00643A71">
      <w:pPr>
        <w:pStyle w:val="Akapitzlist"/>
        <w:numPr>
          <w:ilvl w:val="0"/>
          <w:numId w:val="3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informacje uzyskane od zespołu pomocy psychologiczno-pedagogicznej </w:t>
      </w:r>
      <w:r>
        <w:rPr>
          <w:rFonts w:cs="Calibri"/>
          <w:sz w:val="24"/>
          <w:szCs w:val="24"/>
          <w:lang w:val="pl-PL"/>
        </w:rPr>
        <w:t>(logopeda, psycholog, pedagog specjalny, terapeuta pedagogiczny, terapeuta SI)- opracowywane IPET-y, plany pracy indywidualnej dla dzieci z orzeczeniami i opiniami z różnymi deficytami;</w:t>
      </w:r>
    </w:p>
    <w:p w:rsidR="001F490F" w:rsidRDefault="00643A71">
      <w:pPr>
        <w:pStyle w:val="Akapitzlist"/>
        <w:numPr>
          <w:ilvl w:val="0"/>
          <w:numId w:val="3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opinie i orzeczenia Powiatowej Poradni Psychologiczno-Pedagogicznej w </w:t>
      </w:r>
      <w:r>
        <w:rPr>
          <w:rFonts w:cs="Calibri"/>
          <w:sz w:val="24"/>
          <w:szCs w:val="24"/>
          <w:lang w:val="pl-PL"/>
        </w:rPr>
        <w:t>Siemiatyczach.</w:t>
      </w:r>
    </w:p>
    <w:p w:rsidR="001F490F" w:rsidRDefault="001F490F">
      <w:pPr>
        <w:jc w:val="both"/>
        <w:rPr>
          <w:rFonts w:cs="Calibri"/>
          <w:b/>
          <w:sz w:val="24"/>
          <w:szCs w:val="24"/>
          <w:lang w:val="pl-PL"/>
        </w:rPr>
      </w:pPr>
    </w:p>
    <w:p w:rsidR="001F490F" w:rsidRDefault="00643A71" w:rsidP="00D91075">
      <w:pPr>
        <w:pStyle w:val="Nagwek1"/>
      </w:pPr>
      <w:r>
        <w:rPr>
          <w:lang w:val="pl-PL"/>
        </w:rPr>
        <w:t>OPIS PRZEDSZKOLA NR 1 W SIEMIATYCZACH</w:t>
      </w:r>
    </w:p>
    <w:p w:rsidR="001F490F" w:rsidRDefault="00643A71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Przedszkole nr 1 w Siemiatyczach mieści się przy ul. Ogrodowej 6. Zlokalizowane jest w budynku parterowym w bliskim sąsiedztwie szkoły podstawowej. Przedszkole posiada 6 sal dydaktycznych, gabinet dyrek</w:t>
      </w:r>
      <w:r>
        <w:rPr>
          <w:rFonts w:cs="Calibri"/>
          <w:sz w:val="24"/>
          <w:szCs w:val="24"/>
          <w:lang w:val="pl-PL"/>
        </w:rPr>
        <w:t>tora, gabinet nauczycieli specjalistów, kuchnię, gabinet intendenta, gabinet księgowej, biblioteczkę, salę gimnastyczną, funkcjonalny p</w:t>
      </w:r>
      <w:r w:rsidR="00D91075">
        <w:rPr>
          <w:rFonts w:cs="Calibri"/>
          <w:sz w:val="24"/>
          <w:szCs w:val="24"/>
          <w:lang w:val="pl-PL"/>
        </w:rPr>
        <w:t>lac zabaw, ogródek przedszkolny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z Pachnącym Zakątkiem, ogródkiem warzywnym i ścieżką sensoryczną. Liczba dzieci obecnie u</w:t>
      </w:r>
      <w:r>
        <w:rPr>
          <w:rFonts w:cs="Calibri"/>
          <w:sz w:val="24"/>
          <w:szCs w:val="24"/>
          <w:lang w:val="pl-PL"/>
        </w:rPr>
        <w:t>częszczających do przedszkola to 125, w tym 70 dziewczynek oraz 55 chłopców.</w:t>
      </w:r>
    </w:p>
    <w:p w:rsidR="001F490F" w:rsidRDefault="001F490F">
      <w:pPr>
        <w:ind w:left="-90"/>
        <w:jc w:val="both"/>
        <w:rPr>
          <w:rFonts w:cs="Calibri"/>
          <w:b/>
          <w:bCs/>
          <w:sz w:val="24"/>
          <w:szCs w:val="24"/>
          <w:lang w:val="pl-PL"/>
        </w:rPr>
      </w:pPr>
    </w:p>
    <w:p w:rsidR="001F490F" w:rsidRDefault="00643A71" w:rsidP="00D91075">
      <w:pPr>
        <w:pStyle w:val="Nagwek1"/>
        <w:rPr>
          <w:lang w:val="pl-PL"/>
        </w:rPr>
      </w:pPr>
      <w:r>
        <w:rPr>
          <w:lang w:val="pl-PL"/>
        </w:rPr>
        <w:t>ANALIZA DIAGNOZY</w:t>
      </w:r>
    </w:p>
    <w:p w:rsidR="001F490F" w:rsidRDefault="00643A71" w:rsidP="00D91075">
      <w:pPr>
        <w:jc w:val="both"/>
      </w:pPr>
      <w:r>
        <w:rPr>
          <w:rFonts w:cs="Calibri"/>
          <w:sz w:val="24"/>
          <w:szCs w:val="24"/>
          <w:lang w:val="pl-PL"/>
        </w:rPr>
        <w:t>Przeprowadzona analiza potrzeb</w:t>
      </w:r>
      <w:r>
        <w:rPr>
          <w:rFonts w:cs="Calibri"/>
          <w:b/>
          <w:sz w:val="24"/>
          <w:szCs w:val="24"/>
          <w:lang w:val="pl-PL"/>
        </w:rPr>
        <w:t xml:space="preserve"> </w:t>
      </w:r>
      <w:r>
        <w:rPr>
          <w:rFonts w:cs="Calibri"/>
          <w:sz w:val="24"/>
          <w:szCs w:val="24"/>
          <w:lang w:val="pl-PL"/>
        </w:rPr>
        <w:t>Przedszkola nr 1 w Siemiatyczach wskazała na istnienie szeregu problemów związanych z:</w:t>
      </w:r>
    </w:p>
    <w:p w:rsidR="001F490F" w:rsidRDefault="00643A71">
      <w:pPr>
        <w:pStyle w:val="Akapitzlist"/>
        <w:numPr>
          <w:ilvl w:val="0"/>
          <w:numId w:val="4"/>
        </w:num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lastRenderedPageBreak/>
        <w:t xml:space="preserve">niedostosowaniem Przedszkola nr 1 w </w:t>
      </w:r>
      <w:r>
        <w:rPr>
          <w:rFonts w:cs="Calibri"/>
          <w:sz w:val="24"/>
          <w:szCs w:val="24"/>
          <w:lang w:val="pl-PL"/>
        </w:rPr>
        <w:t>Siemiatyczach do wymogów wysokiej jakości edukacji przedszkolnej w zakresie zajęć dedyko</w:t>
      </w:r>
      <w:r w:rsidR="00D91075">
        <w:rPr>
          <w:rFonts w:cs="Calibri"/>
          <w:sz w:val="24"/>
          <w:szCs w:val="24"/>
          <w:lang w:val="pl-PL"/>
        </w:rPr>
        <w:t>wanych dzieciom, w tym dzieciom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z deficytami oraz dzieciom z niepełnosprawnościami</w:t>
      </w:r>
    </w:p>
    <w:p w:rsidR="001F490F" w:rsidRDefault="00643A71">
      <w:pPr>
        <w:pStyle w:val="Akapitzlist"/>
        <w:numPr>
          <w:ilvl w:val="0"/>
          <w:numId w:val="4"/>
        </w:numPr>
        <w:jc w:val="both"/>
      </w:pPr>
      <w:r>
        <w:rPr>
          <w:rFonts w:cs="Calibri"/>
          <w:sz w:val="24"/>
          <w:szCs w:val="24"/>
          <w:lang w:val="pl-PL"/>
        </w:rPr>
        <w:t>niewystarczającym stopniem przygotowania nauczycieli</w:t>
      </w:r>
      <w:r>
        <w:rPr>
          <w:rFonts w:cs="Calibri"/>
          <w:b/>
          <w:sz w:val="24"/>
          <w:szCs w:val="24"/>
          <w:lang w:val="pl-PL"/>
        </w:rPr>
        <w:t xml:space="preserve"> </w:t>
      </w:r>
      <w:r>
        <w:rPr>
          <w:rFonts w:cs="Calibri"/>
          <w:sz w:val="24"/>
          <w:szCs w:val="24"/>
          <w:lang w:val="pl-PL"/>
        </w:rPr>
        <w:t>Przedszkola nr 1 w Siemiatyczach</w:t>
      </w:r>
      <w:r>
        <w:rPr>
          <w:rFonts w:cs="Calibri"/>
          <w:sz w:val="24"/>
          <w:szCs w:val="24"/>
          <w:lang w:val="pl-PL"/>
        </w:rPr>
        <w:t xml:space="preserve"> do pracy z dziećmi w wieku przedszkolnym, w tym z dziećmi ze specjalnymi potrzebami edukacyjnymi</w:t>
      </w:r>
    </w:p>
    <w:p w:rsidR="001F490F" w:rsidRDefault="001F490F" w:rsidP="004D4E16">
      <w:pPr>
        <w:jc w:val="both"/>
        <w:rPr>
          <w:rFonts w:cs="Calibri"/>
          <w:sz w:val="24"/>
          <w:szCs w:val="24"/>
          <w:lang w:val="pl-PL"/>
        </w:rPr>
      </w:pPr>
      <w:bookmarkStart w:id="0" w:name="_GoBack"/>
      <w:bookmarkEnd w:id="0"/>
    </w:p>
    <w:p w:rsidR="001F490F" w:rsidRDefault="00643A71">
      <w:pPr>
        <w:ind w:left="-90" w:firstLine="90"/>
        <w:jc w:val="both"/>
        <w:rPr>
          <w:rFonts w:cs="Calibri"/>
          <w:bCs/>
          <w:sz w:val="24"/>
          <w:szCs w:val="24"/>
          <w:lang w:val="pl-PL"/>
        </w:rPr>
      </w:pPr>
      <w:r>
        <w:rPr>
          <w:rFonts w:cs="Calibri"/>
          <w:bCs/>
          <w:sz w:val="24"/>
          <w:szCs w:val="24"/>
          <w:lang w:val="pl-PL"/>
        </w:rPr>
        <w:t>W wyżej opisanym obszarze występują następujące problemy:</w:t>
      </w:r>
    </w:p>
    <w:p w:rsidR="001F490F" w:rsidRDefault="00643A71" w:rsidP="00D91075">
      <w:pPr>
        <w:pStyle w:val="Nagwek1"/>
        <w:rPr>
          <w:lang w:val="pl-PL"/>
        </w:rPr>
      </w:pPr>
      <w:r>
        <w:rPr>
          <w:lang w:val="pl-PL"/>
        </w:rPr>
        <w:t>PROBLEM 1:</w:t>
      </w:r>
    </w:p>
    <w:p w:rsidR="001F490F" w:rsidRDefault="00643A71" w:rsidP="00D91075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Potrzeba poszerzenia/uaktualnienia oferty edukacyjnej P</w:t>
      </w:r>
      <w:r w:rsidR="00D91075">
        <w:rPr>
          <w:rFonts w:cs="Calibri"/>
          <w:sz w:val="24"/>
          <w:szCs w:val="24"/>
          <w:lang w:val="pl-PL"/>
        </w:rPr>
        <w:t>rzedszkola nr 1 w Siemiatyczach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o</w:t>
      </w:r>
      <w:r>
        <w:rPr>
          <w:rFonts w:cs="Calibri"/>
          <w:sz w:val="24"/>
          <w:szCs w:val="24"/>
          <w:lang w:val="pl-PL"/>
        </w:rPr>
        <w:t xml:space="preserve"> zajęcia dla wszystkich dzieci w zakresie umiejętności podstawowyc</w:t>
      </w:r>
      <w:r w:rsidR="00D91075">
        <w:rPr>
          <w:rFonts w:cs="Calibri"/>
          <w:sz w:val="24"/>
          <w:szCs w:val="24"/>
          <w:lang w:val="pl-PL"/>
        </w:rPr>
        <w:t xml:space="preserve">h i przekrojowych ( w tym zajęć </w:t>
      </w:r>
      <w:r>
        <w:rPr>
          <w:rFonts w:cs="Calibri"/>
          <w:sz w:val="24"/>
          <w:szCs w:val="24"/>
          <w:lang w:val="pl-PL"/>
        </w:rPr>
        <w:t>w obszarze kompetencji ekologicznych, zajęć przygotowujących do wejścia w przyszłości na rynek pracy), a także zajęcia służące wyrównywaniu szans edukacyjnych</w:t>
      </w:r>
      <w:r w:rsidR="00D91075">
        <w:rPr>
          <w:rFonts w:cs="Calibri"/>
          <w:sz w:val="24"/>
          <w:szCs w:val="24"/>
          <w:lang w:val="pl-PL"/>
        </w:rPr>
        <w:t xml:space="preserve"> i rozwojowych dzieci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z deficytami (w tym dzieci z niepełnosprawnościami) ze względu na następujące problemy w tym obszarze:</w:t>
      </w:r>
    </w:p>
    <w:p w:rsidR="001F490F" w:rsidRDefault="00643A71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niski status społeczny rodziców i brak możliwości finansowych pozwalających na posyłanie dzieci na dodatkowe zajęcia</w:t>
      </w:r>
    </w:p>
    <w:p w:rsidR="001F490F" w:rsidRDefault="00643A71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znacząca ilość</w:t>
      </w:r>
      <w:r>
        <w:rPr>
          <w:rFonts w:cs="Calibri"/>
          <w:sz w:val="24"/>
          <w:szCs w:val="24"/>
          <w:lang w:val="pl-PL"/>
        </w:rPr>
        <w:t xml:space="preserve"> dzieci z deficytami rozwojowymi, specjalnymi potrzebami edukacyjnymi, pochodzącymi z dysfunkcyjnych rodzin</w:t>
      </w:r>
    </w:p>
    <w:p w:rsidR="001F490F" w:rsidRDefault="00643A71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 brak odpowiedniej ilości zajęć stymulujących rozwój fizyczny dzieci w wieku przedszkolnym </w:t>
      </w:r>
    </w:p>
    <w:p w:rsidR="001F490F" w:rsidRDefault="00643A71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brak urozmaiconych zajęć z preorientacji zawodowej </w:t>
      </w:r>
    </w:p>
    <w:p w:rsidR="001F490F" w:rsidRDefault="00643A71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brak</w:t>
      </w:r>
      <w:r>
        <w:rPr>
          <w:rFonts w:cs="Calibri"/>
          <w:sz w:val="24"/>
          <w:szCs w:val="24"/>
          <w:lang w:val="pl-PL"/>
        </w:rPr>
        <w:t xml:space="preserve"> świadomości u dzieci o różnorodności kulturowej naszego regionu</w:t>
      </w:r>
    </w:p>
    <w:p w:rsidR="001F490F" w:rsidRDefault="00643A71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brak miejsca (pomieszczenia lub kącika) służącemu wyciszeniu, odreagowaniu napięć emocjonalnych </w:t>
      </w:r>
    </w:p>
    <w:p w:rsidR="001F490F" w:rsidRDefault="00643A71">
      <w:pPr>
        <w:pStyle w:val="Akapitzlist"/>
        <w:numPr>
          <w:ilvl w:val="0"/>
          <w:numId w:val="5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brak wyposażenia umożliwiającego prowadzenie innowacyjnych zajęć</w:t>
      </w:r>
    </w:p>
    <w:p w:rsidR="001F490F" w:rsidRDefault="001F490F">
      <w:pPr>
        <w:ind w:left="-90" w:firstLine="90"/>
        <w:jc w:val="both"/>
        <w:rPr>
          <w:rFonts w:cs="Calibri"/>
          <w:b/>
          <w:sz w:val="24"/>
          <w:szCs w:val="24"/>
          <w:u w:val="single"/>
          <w:lang w:val="pl-PL"/>
        </w:rPr>
      </w:pPr>
    </w:p>
    <w:p w:rsidR="001F490F" w:rsidRDefault="00643A71" w:rsidP="00D91075">
      <w:pPr>
        <w:pStyle w:val="Nagwek1"/>
      </w:pPr>
      <w:r>
        <w:rPr>
          <w:lang w:val="pl-PL"/>
        </w:rPr>
        <w:t>PROBLEM 2</w:t>
      </w:r>
      <w:r>
        <w:rPr>
          <w:lang w:val="pl-PL"/>
        </w:rPr>
        <w:t>:</w:t>
      </w:r>
    </w:p>
    <w:p w:rsidR="001F490F" w:rsidRDefault="00643A71" w:rsidP="00D91075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Niewystarczający </w:t>
      </w:r>
      <w:r>
        <w:rPr>
          <w:rFonts w:cs="Calibri"/>
          <w:sz w:val="24"/>
          <w:szCs w:val="24"/>
          <w:lang w:val="pl-PL"/>
        </w:rPr>
        <w:t>stopień przygotowania nauczycieli Przedszkol</w:t>
      </w:r>
      <w:r w:rsidR="00D91075">
        <w:rPr>
          <w:rFonts w:cs="Calibri"/>
          <w:sz w:val="24"/>
          <w:szCs w:val="24"/>
          <w:lang w:val="pl-PL"/>
        </w:rPr>
        <w:t>a nr 1 w Siemiatyczach do pracy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z dziećmi w wieku przedszkolnym, w tym z dziećmi ze specjalnymi potrzebami edukacyjnymi. Obecnie zatrudnieni nauczyciele posiadają podstawowe kwalifikacje do pracy w przedszkolu (w</w:t>
      </w:r>
      <w:r>
        <w:rPr>
          <w:rFonts w:cs="Calibri"/>
          <w:sz w:val="24"/>
          <w:szCs w:val="24"/>
          <w:lang w:val="pl-PL"/>
        </w:rPr>
        <w:t>ykształcenie wyższe z przygotowaniem pedagogicznym). Dwóch nauczycieli posiada specjalistyczne przygotowanie do pracy z dziećmi ze specjalnymi potrzebami edukacyjnymi lub dziećmi z niepełnosprawnościami (jeden nauczyciel z wykształceniem w zakresie pedagog</w:t>
      </w:r>
      <w:r>
        <w:rPr>
          <w:rFonts w:cs="Calibri"/>
          <w:sz w:val="24"/>
          <w:szCs w:val="24"/>
          <w:lang w:val="pl-PL"/>
        </w:rPr>
        <w:t>iki specjalnej, jeden nauczyciel ukończył studia podyplomowe w zakresie oligofrenopedagogiki, trzech nauczycieli w tym dyrektor i pedagog specjalny posiadają kwalifikacje z terapii pedagogicznej, jeden nauczyciel ukończył kurs Integracji sensorycznej). Kad</w:t>
      </w:r>
      <w:r>
        <w:rPr>
          <w:rFonts w:cs="Calibri"/>
          <w:sz w:val="24"/>
          <w:szCs w:val="24"/>
          <w:lang w:val="pl-PL"/>
        </w:rPr>
        <w:t xml:space="preserve">ra specjalistów jest </w:t>
      </w:r>
      <w:r>
        <w:rPr>
          <w:rFonts w:cs="Calibri"/>
          <w:sz w:val="24"/>
          <w:szCs w:val="24"/>
          <w:lang w:val="pl-PL"/>
        </w:rPr>
        <w:lastRenderedPageBreak/>
        <w:t>jednak za mała w stosunku do bieżących potrzeb, stopień przyg</w:t>
      </w:r>
      <w:r w:rsidR="00D91075">
        <w:rPr>
          <w:rFonts w:cs="Calibri"/>
          <w:sz w:val="24"/>
          <w:szCs w:val="24"/>
          <w:lang w:val="pl-PL"/>
        </w:rPr>
        <w:t>otowania nauczycieli jest niski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i niewystarczający w obliczu trudności z jakimi do placówki trafiają dzieci. Zarówno wydane opinie i orzeczenia oraz obserwacje pedagogiczne w</w:t>
      </w:r>
      <w:r>
        <w:rPr>
          <w:rFonts w:cs="Calibri"/>
          <w:sz w:val="24"/>
          <w:szCs w:val="24"/>
          <w:lang w:val="pl-PL"/>
        </w:rPr>
        <w:t xml:space="preserve"> bieżącej pracy z dziećmi (coraz więcej dzieci trafiających do placówki ma zaburzenia w sferze emocjonalnej</w:t>
      </w:r>
      <w:r w:rsidR="00D91075">
        <w:rPr>
          <w:rFonts w:cs="Calibri"/>
          <w:sz w:val="24"/>
          <w:szCs w:val="24"/>
          <w:lang w:val="pl-PL"/>
        </w:rPr>
        <w:t xml:space="preserve"> z przejawami zachowań trudnych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i zahamowaniem w kontaktach społecznych oraz inne deficyty), wskazują potrzebę podniesienia kwalifikacji zawodowych p</w:t>
      </w:r>
      <w:r>
        <w:rPr>
          <w:rFonts w:cs="Calibri"/>
          <w:sz w:val="24"/>
          <w:szCs w:val="24"/>
          <w:lang w:val="pl-PL"/>
        </w:rPr>
        <w:t>rzez kolejnych nauczycieli.</w:t>
      </w:r>
    </w:p>
    <w:p w:rsidR="001F490F" w:rsidRDefault="00643A71" w:rsidP="00D91075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W obszarze posiadanych kwalifikacji kadry pedagogicznej Przedszkola nr 1 w Siemiatyczach w tym w zakresie pracy z dziećmi w wieku przedszkolnym, diagnoza wykazała problemy związane m.in.:</w:t>
      </w:r>
    </w:p>
    <w:p w:rsidR="001F490F" w:rsidRDefault="00643A71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z niską dostępnością specjalistycznych k</w:t>
      </w:r>
      <w:r>
        <w:rPr>
          <w:rFonts w:cs="Calibri"/>
          <w:sz w:val="24"/>
          <w:szCs w:val="24"/>
          <w:lang w:val="pl-PL"/>
        </w:rPr>
        <w:t>ursów dla nauczycieli, koniecznością ponoszenia dodatkowych kosztów związanych z podnoszeniem kwalifikacji nauczycieli takich jak koszty dojazdów na szkolenia i kursy,</w:t>
      </w:r>
    </w:p>
    <w:p w:rsidR="001F490F" w:rsidRDefault="00643A71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z sytuacją materialną wielu nauczycieli, która nie pozwala na dokształcanie i podnoszeni</w:t>
      </w:r>
      <w:r>
        <w:rPr>
          <w:rFonts w:cs="Calibri"/>
          <w:sz w:val="24"/>
          <w:szCs w:val="24"/>
          <w:lang w:val="pl-PL"/>
        </w:rPr>
        <w:t>e kwalifikacji.</w:t>
      </w:r>
    </w:p>
    <w:p w:rsidR="00D91075" w:rsidRDefault="00643A71" w:rsidP="00D91075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W związku z powyższym niezbędne jest doskonalenie zawodowe nauczycieli w zakresie umiejętności i kompetencji niezbędnych do pracy z dziećmi, w tym z dziećmi ze specjalnymi potrzebami edukacyjnymi orz z dziećmi niepełnosprawnymi.</w:t>
      </w:r>
    </w:p>
    <w:p w:rsidR="00D91075" w:rsidRPr="00D91075" w:rsidRDefault="00643A71" w:rsidP="00D91075">
      <w:pPr>
        <w:pStyle w:val="Nagwek1"/>
      </w:pPr>
      <w:r w:rsidRPr="00D91075">
        <w:t>PROBLEM 3</w:t>
      </w:r>
    </w:p>
    <w:p w:rsidR="001F490F" w:rsidRDefault="00643A71">
      <w:pPr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P</w:t>
      </w:r>
      <w:r>
        <w:rPr>
          <w:rFonts w:cs="Calibri"/>
          <w:sz w:val="24"/>
          <w:szCs w:val="24"/>
          <w:lang w:val="pl-PL"/>
        </w:rPr>
        <w:t>rzeprowadzona diagnoza wskazuje niezadowalający poziom wyposażenia placówki i związany z tym nierówny start edukacyjny dzieci. Podejmowane działania powinny mieć za zadanie podniesienie jakości oferowanych przez przedszkole zajęć a w konsekwencji wzrost w</w:t>
      </w:r>
      <w:r w:rsidR="00D91075">
        <w:rPr>
          <w:rFonts w:cs="Calibri"/>
          <w:sz w:val="24"/>
          <w:szCs w:val="24"/>
          <w:lang w:val="pl-PL"/>
        </w:rPr>
        <w:t>iedzy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u wychowanków. Dlatego niezbędny jest zakup pomocy dyd</w:t>
      </w:r>
      <w:r w:rsidR="00D91075">
        <w:rPr>
          <w:rFonts w:cs="Calibri"/>
          <w:sz w:val="24"/>
          <w:szCs w:val="24"/>
          <w:lang w:val="pl-PL"/>
        </w:rPr>
        <w:t>aktycznych do prowadzenia zajęć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i doposażenia przedszkola w sprzęt wspomagający nauczanie, w tym TIK. Doposażenie placówki w sprzęt pozwalający na szeroką stymulację zmysłów umożliwi stworzenie sa</w:t>
      </w:r>
      <w:r>
        <w:rPr>
          <w:rFonts w:cs="Calibri"/>
          <w:sz w:val="24"/>
          <w:szCs w:val="24"/>
          <w:lang w:val="pl-PL"/>
        </w:rPr>
        <w:t>li lub kącika doświadczania świata. Dzięki niej dzieci poprawią koordynację wzrokowo-ruchową oraz orientację w przestrzeni, rozwiną spostrzegawczość, poprawią percepcję słuchową, uwrażliwią zmysł dotyku oraz zapachu.</w:t>
      </w:r>
    </w:p>
    <w:p w:rsidR="001F490F" w:rsidRDefault="001F490F">
      <w:pPr>
        <w:ind w:left="-90"/>
        <w:jc w:val="both"/>
        <w:rPr>
          <w:rFonts w:cs="Calibri"/>
          <w:b/>
          <w:bCs/>
          <w:sz w:val="24"/>
          <w:szCs w:val="24"/>
          <w:lang w:val="pl-PL"/>
        </w:rPr>
      </w:pPr>
    </w:p>
    <w:p w:rsidR="001F490F" w:rsidRDefault="00643A71" w:rsidP="00D91075">
      <w:pPr>
        <w:jc w:val="both"/>
        <w:rPr>
          <w:rFonts w:cs="Calibri"/>
          <w:b/>
          <w:bCs/>
          <w:sz w:val="24"/>
          <w:szCs w:val="24"/>
          <w:lang w:val="pl-PL"/>
        </w:rPr>
      </w:pPr>
      <w:r>
        <w:rPr>
          <w:rFonts w:cs="Calibri"/>
          <w:b/>
          <w:bCs/>
          <w:sz w:val="24"/>
          <w:szCs w:val="24"/>
          <w:lang w:val="pl-PL"/>
        </w:rPr>
        <w:t>PODSUMOWANIE</w:t>
      </w:r>
    </w:p>
    <w:p w:rsidR="001F490F" w:rsidRDefault="00643A71">
      <w:pPr>
        <w:spacing w:line="276" w:lineRule="auto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Istnieje realna potrzeba </w:t>
      </w:r>
      <w:r>
        <w:rPr>
          <w:rFonts w:cs="Calibri"/>
          <w:sz w:val="24"/>
          <w:szCs w:val="24"/>
          <w:lang w:val="pl-PL"/>
        </w:rPr>
        <w:t xml:space="preserve">zaplanowania wsparcia stanowiącego uzupełnienie do działań przedszkola. Z przeprowadzonej diagnozy wynika, iż w celu wzmocnienia potencjału edukacyjnego i zapewnienia dostępu do wysokiej jakości edukacji przedszkolnej, potrzebne jest wsparcie z zewnątrz. </w:t>
      </w:r>
    </w:p>
    <w:p w:rsidR="001F490F" w:rsidRDefault="00643A71">
      <w:pPr>
        <w:spacing w:line="276" w:lineRule="auto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 xml:space="preserve">W swoich programach nauczyciele uwzględniają różne działania o charakterze wychowawczym, niestety brak środków finansowych jest główną przeszkodą w realizacji zajęć dodatkowych uwzględniających specjalne potrzeby edukacyjne dzieci. </w:t>
      </w:r>
    </w:p>
    <w:p w:rsidR="001F490F" w:rsidRDefault="00643A71">
      <w:pPr>
        <w:spacing w:line="276" w:lineRule="auto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lastRenderedPageBreak/>
        <w:t>Wsparcie powinno dotycz</w:t>
      </w:r>
      <w:r>
        <w:rPr>
          <w:rFonts w:cs="Calibri"/>
          <w:sz w:val="24"/>
          <w:szCs w:val="24"/>
          <w:lang w:val="pl-PL"/>
        </w:rPr>
        <w:t>yć  organizacji zajęć dodatkowych dla poszczególnych grup dzieci, zarówno tych, u których zdiagnozowano problemy (zajęcia wyr</w:t>
      </w:r>
      <w:r w:rsidR="00D91075">
        <w:rPr>
          <w:rFonts w:cs="Calibri"/>
          <w:sz w:val="24"/>
          <w:szCs w:val="24"/>
          <w:lang w:val="pl-PL"/>
        </w:rPr>
        <w:t>ównujące, specjalistyczne), jak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>i dzieci zdolnych (zajęcia rozwijające), które ze względu na trudności dojazdowe do większych ośrod</w:t>
      </w:r>
      <w:r>
        <w:rPr>
          <w:rFonts w:cs="Calibri"/>
          <w:sz w:val="24"/>
          <w:szCs w:val="24"/>
          <w:lang w:val="pl-PL"/>
        </w:rPr>
        <w:t>ków miejskich, czy też sytuację rodzinną (problemy finansowe) nie mają możliwości na rozwój swoich zainteresowań.</w:t>
      </w:r>
    </w:p>
    <w:p w:rsidR="001F490F" w:rsidRDefault="00643A71">
      <w:pPr>
        <w:spacing w:line="276" w:lineRule="auto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Dzięki zajęciom specjalistycznym dzieci mające problemy i zdiagnozowane bariery utrudniające naukę, będą mogły przezwyciężyć trudności i ogran</w:t>
      </w:r>
      <w:r>
        <w:rPr>
          <w:rFonts w:cs="Calibri"/>
          <w:sz w:val="24"/>
          <w:szCs w:val="24"/>
          <w:lang w:val="pl-PL"/>
        </w:rPr>
        <w:t>iczenia. Bez tych dodatkowych zajęć dzieci będą mieć zaległości, ale także narastać będzie u nich ogólne zniechęcenie do dalszej edukacji</w:t>
      </w:r>
      <w:r w:rsidR="00D91075">
        <w:rPr>
          <w:rFonts w:cs="Calibri"/>
          <w:sz w:val="24"/>
          <w:szCs w:val="24"/>
          <w:lang w:val="pl-PL"/>
        </w:rPr>
        <w:br/>
      </w:r>
      <w:r>
        <w:rPr>
          <w:rFonts w:cs="Calibri"/>
          <w:sz w:val="24"/>
          <w:szCs w:val="24"/>
          <w:lang w:val="pl-PL"/>
        </w:rPr>
        <w:t xml:space="preserve">i zdobywania wiedzy. </w:t>
      </w:r>
    </w:p>
    <w:p w:rsidR="001F490F" w:rsidRDefault="00643A71">
      <w:pPr>
        <w:spacing w:line="276" w:lineRule="auto"/>
        <w:jc w:val="both"/>
      </w:pPr>
      <w:r>
        <w:rPr>
          <w:rFonts w:cs="Calibri"/>
          <w:sz w:val="24"/>
          <w:szCs w:val="24"/>
          <w:lang w:val="pl-PL"/>
        </w:rPr>
        <w:t>Również dzieci uzdolnione powinny uzyskać wsparcie, w postaci dodatkowych zajęć</w:t>
      </w:r>
      <w:r>
        <w:rPr>
          <w:rFonts w:cs="Calibri"/>
          <w:b/>
          <w:sz w:val="24"/>
          <w:szCs w:val="24"/>
          <w:lang w:val="pl-PL"/>
        </w:rPr>
        <w:t xml:space="preserve"> </w:t>
      </w:r>
      <w:r>
        <w:rPr>
          <w:rFonts w:cs="Calibri"/>
          <w:sz w:val="24"/>
          <w:szCs w:val="24"/>
          <w:lang w:val="pl-PL"/>
        </w:rPr>
        <w:t>i mieć  możliwoś</w:t>
      </w:r>
      <w:r>
        <w:rPr>
          <w:rFonts w:cs="Calibri"/>
          <w:sz w:val="24"/>
          <w:szCs w:val="24"/>
          <w:lang w:val="pl-PL"/>
        </w:rPr>
        <w:t>ć na rozwijanie swoich zainteresowań w przedszkolu, w którym na co dzień się uczą.</w:t>
      </w:r>
    </w:p>
    <w:p w:rsidR="001F490F" w:rsidRDefault="00643A71">
      <w:pPr>
        <w:spacing w:line="276" w:lineRule="auto"/>
        <w:jc w:val="both"/>
      </w:pPr>
      <w:r>
        <w:rPr>
          <w:rFonts w:cs="Calibri"/>
          <w:sz w:val="24"/>
          <w:szCs w:val="24"/>
          <w:lang w:val="pl-PL"/>
        </w:rPr>
        <w:t xml:space="preserve">Należy również rozważyć </w:t>
      </w:r>
      <w:r>
        <w:rPr>
          <w:rFonts w:cs="Calibri"/>
          <w:bCs/>
          <w:sz w:val="24"/>
          <w:szCs w:val="24"/>
          <w:lang w:val="pl-PL"/>
        </w:rPr>
        <w:t>zakup pomocy dydaktycznych</w:t>
      </w:r>
      <w:r>
        <w:rPr>
          <w:rFonts w:cs="Calibri"/>
          <w:sz w:val="24"/>
          <w:szCs w:val="24"/>
          <w:lang w:val="pl-PL"/>
        </w:rPr>
        <w:t>, zgodny z potrzebami wskazanymi przez przedszkole, gdyż w większości ich jakość (przestarzały sprzęt) oraz ilość jest niew</w:t>
      </w:r>
      <w:r>
        <w:rPr>
          <w:rFonts w:cs="Calibri"/>
          <w:sz w:val="24"/>
          <w:szCs w:val="24"/>
          <w:lang w:val="pl-PL"/>
        </w:rPr>
        <w:t xml:space="preserve">ystarczająca. Jak wynika z ankiet dużą uwagę należy skupić na rozwijaniu potencjału edukacyjnego tkwiącego w technologiach informacyjno-komunikacyjnych (TIK). </w:t>
      </w:r>
    </w:p>
    <w:p w:rsidR="001F490F" w:rsidRDefault="00643A71">
      <w:pPr>
        <w:spacing w:after="0" w:line="276" w:lineRule="auto"/>
        <w:jc w:val="both"/>
        <w:rPr>
          <w:rFonts w:cs="Calibri"/>
          <w:sz w:val="24"/>
          <w:szCs w:val="24"/>
          <w:lang w:val="pl-PL"/>
        </w:rPr>
      </w:pPr>
      <w:r>
        <w:rPr>
          <w:rFonts w:cs="Calibri"/>
          <w:sz w:val="24"/>
          <w:szCs w:val="24"/>
          <w:lang w:val="pl-PL"/>
        </w:rPr>
        <w:t>Realizacja różnorodnych zajęć dla dzieci i wykorzystanie technologii informacyjno-komunikacyjnyc</w:t>
      </w:r>
      <w:r>
        <w:rPr>
          <w:rFonts w:cs="Calibri"/>
          <w:sz w:val="24"/>
          <w:szCs w:val="24"/>
          <w:lang w:val="pl-PL"/>
        </w:rPr>
        <w:t xml:space="preserve">h  w większym niż do tej pory stopniu, wymaga również odpowiedniego przygotowania kadry pedagogicznej, dlatego też powinno objąć się wsparciem kadrę pedagogiczną, organizując kursy/szkolenia. </w:t>
      </w:r>
    </w:p>
    <w:p w:rsidR="001F490F" w:rsidRDefault="001F490F">
      <w:pPr>
        <w:spacing w:after="0" w:line="276" w:lineRule="auto"/>
        <w:jc w:val="both"/>
        <w:rPr>
          <w:b/>
          <w:sz w:val="24"/>
          <w:szCs w:val="24"/>
          <w:lang w:val="pl-PL"/>
        </w:rPr>
      </w:pPr>
    </w:p>
    <w:p w:rsidR="001F490F" w:rsidRDefault="00643A71">
      <w:pPr>
        <w:spacing w:after="0" w:line="276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Zwiększenie kompetencji zawodowych nauczycieli, to inwestycje </w:t>
      </w:r>
      <w:r>
        <w:rPr>
          <w:sz w:val="24"/>
          <w:szCs w:val="24"/>
          <w:lang w:val="pl-PL"/>
        </w:rPr>
        <w:t>które podniosą jakość edukacji przedszkolnej, pozwolą zniwelować różnice pomiędzy dziećmi z terenów wiejskich, a tymi z miast, zapewniając wszystkim  dostęp do kształcenia na jednakowym, wysokim  poziomie.</w:t>
      </w:r>
    </w:p>
    <w:p w:rsidR="001F490F" w:rsidRDefault="001F490F">
      <w:pPr>
        <w:ind w:left="-90"/>
        <w:jc w:val="both"/>
        <w:rPr>
          <w:sz w:val="24"/>
          <w:szCs w:val="24"/>
          <w:lang w:val="pl-PL"/>
        </w:rPr>
      </w:pPr>
    </w:p>
    <w:p w:rsidR="001F490F" w:rsidRDefault="00643A71">
      <w:pPr>
        <w:pStyle w:val="Akapitzlist"/>
        <w:spacing w:line="276" w:lineRule="auto"/>
        <w:ind w:left="4962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Diagnozę sporządził:</w:t>
      </w:r>
    </w:p>
    <w:p w:rsidR="001F490F" w:rsidRDefault="00643A71">
      <w:pPr>
        <w:pStyle w:val="Akapitzlist"/>
        <w:spacing w:line="276" w:lineRule="auto"/>
        <w:ind w:left="4962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Dyrektor Przedszkola Nr 1 w </w:t>
      </w:r>
      <w:r>
        <w:rPr>
          <w:b/>
          <w:bCs/>
          <w:sz w:val="24"/>
          <w:szCs w:val="24"/>
          <w:lang w:val="pl-PL"/>
        </w:rPr>
        <w:t>Siemiatyczach</w:t>
      </w:r>
    </w:p>
    <w:p w:rsidR="001F490F" w:rsidRDefault="0058438C">
      <w:pPr>
        <w:pStyle w:val="Akapitzlist"/>
        <w:spacing w:line="276" w:lineRule="auto"/>
        <w:ind w:left="4962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Beata Krzywicka</w:t>
      </w:r>
    </w:p>
    <w:p w:rsidR="001F490F" w:rsidRDefault="001F490F">
      <w:pPr>
        <w:pStyle w:val="Akapitzlist"/>
        <w:spacing w:line="276" w:lineRule="auto"/>
        <w:ind w:left="4962"/>
        <w:jc w:val="center"/>
        <w:rPr>
          <w:b/>
          <w:bCs/>
          <w:sz w:val="24"/>
          <w:szCs w:val="24"/>
          <w:lang w:val="pl-PL"/>
        </w:rPr>
      </w:pPr>
    </w:p>
    <w:p w:rsidR="001F490F" w:rsidRDefault="001F490F">
      <w:pPr>
        <w:pStyle w:val="Akapitzlist"/>
        <w:spacing w:line="276" w:lineRule="auto"/>
        <w:ind w:left="4962"/>
        <w:jc w:val="center"/>
        <w:rPr>
          <w:sz w:val="24"/>
          <w:szCs w:val="24"/>
          <w:lang w:val="pl-PL"/>
        </w:rPr>
      </w:pPr>
    </w:p>
    <w:p w:rsidR="001F490F" w:rsidRDefault="00643A71">
      <w:pPr>
        <w:pStyle w:val="Akapitzlist"/>
        <w:spacing w:line="276" w:lineRule="auto"/>
        <w:ind w:left="4962"/>
        <w:jc w:val="center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Diagnozę zatwierdził:</w:t>
      </w:r>
    </w:p>
    <w:p w:rsidR="001F490F" w:rsidRDefault="00643A71">
      <w:pPr>
        <w:pStyle w:val="Akapitzlist"/>
        <w:spacing w:line="276" w:lineRule="auto"/>
        <w:ind w:left="4962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>Burmistrz Miasta Siemiatycze</w:t>
      </w:r>
    </w:p>
    <w:p w:rsidR="001F490F" w:rsidRPr="004D4E16" w:rsidRDefault="0058438C" w:rsidP="004D4E16">
      <w:pPr>
        <w:pStyle w:val="Akapitzlist"/>
        <w:spacing w:line="276" w:lineRule="auto"/>
        <w:ind w:left="4962"/>
        <w:jc w:val="center"/>
        <w:rPr>
          <w:b/>
          <w:bCs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Piotr </w:t>
      </w:r>
      <w:proofErr w:type="spellStart"/>
      <w:r>
        <w:rPr>
          <w:b/>
          <w:bCs/>
          <w:sz w:val="24"/>
          <w:szCs w:val="24"/>
          <w:lang w:val="pl-PL"/>
        </w:rPr>
        <w:t>Siniakowicz</w:t>
      </w:r>
      <w:proofErr w:type="spellEnd"/>
    </w:p>
    <w:sectPr w:rsidR="001F490F" w:rsidRPr="004D4E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A71" w:rsidRDefault="00643A71">
      <w:pPr>
        <w:spacing w:after="0" w:line="240" w:lineRule="auto"/>
      </w:pPr>
      <w:r>
        <w:separator/>
      </w:r>
    </w:p>
  </w:endnote>
  <w:endnote w:type="continuationSeparator" w:id="0">
    <w:p w:rsidR="00643A71" w:rsidRDefault="00643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altName w:val="Arial"/>
    <w:charset w:val="00"/>
    <w:family w:val="swiss"/>
    <w:pitch w:val="variable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F" w:rsidRDefault="00FD2E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F" w:rsidRDefault="00FD2E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F" w:rsidRDefault="00FD2E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A71" w:rsidRDefault="00643A7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43A71" w:rsidRDefault="00643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F" w:rsidRDefault="00FD2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F" w:rsidRDefault="00FD2E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E1F" w:rsidRDefault="00FD2E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056D"/>
    <w:multiLevelType w:val="multilevel"/>
    <w:tmpl w:val="B4D4A97A"/>
    <w:lvl w:ilvl="0">
      <w:start w:val="1"/>
      <w:numFmt w:val="lowerLetter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43A2040"/>
    <w:multiLevelType w:val="multilevel"/>
    <w:tmpl w:val="D568A9F2"/>
    <w:lvl w:ilvl="0">
      <w:numFmt w:val="bullet"/>
      <w:lvlText w:val=""/>
      <w:lvlJc w:val="left"/>
      <w:pPr>
        <w:ind w:left="63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35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7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9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1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3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5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7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90" w:hanging="360"/>
      </w:pPr>
      <w:rPr>
        <w:rFonts w:ascii="Wingdings" w:hAnsi="Wingdings"/>
      </w:rPr>
    </w:lvl>
  </w:abstractNum>
  <w:abstractNum w:abstractNumId="2" w15:restartNumberingAfterBreak="0">
    <w:nsid w:val="14F82ECF"/>
    <w:multiLevelType w:val="multilevel"/>
    <w:tmpl w:val="02C215CE"/>
    <w:lvl w:ilvl="0">
      <w:numFmt w:val="bullet"/>
      <w:lvlText w:val=""/>
      <w:lvlJc w:val="left"/>
      <w:pPr>
        <w:ind w:left="63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35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7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9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1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3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5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7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90" w:hanging="360"/>
      </w:pPr>
      <w:rPr>
        <w:rFonts w:ascii="Wingdings" w:hAnsi="Wingdings"/>
      </w:rPr>
    </w:lvl>
  </w:abstractNum>
  <w:abstractNum w:abstractNumId="3" w15:restartNumberingAfterBreak="0">
    <w:nsid w:val="158A7934"/>
    <w:multiLevelType w:val="multilevel"/>
    <w:tmpl w:val="3CACF8D0"/>
    <w:lvl w:ilvl="0">
      <w:start w:val="1"/>
      <w:numFmt w:val="lowerLetter"/>
      <w:lvlText w:val="%1)"/>
      <w:lvlJc w:val="left"/>
      <w:pPr>
        <w:ind w:left="684" w:hanging="360"/>
      </w:pPr>
    </w:lvl>
    <w:lvl w:ilvl="1">
      <w:start w:val="1"/>
      <w:numFmt w:val="lowerLetter"/>
      <w:lvlText w:val="%2."/>
      <w:lvlJc w:val="left"/>
      <w:pPr>
        <w:ind w:left="1404" w:hanging="360"/>
      </w:pPr>
    </w:lvl>
    <w:lvl w:ilvl="2">
      <w:start w:val="1"/>
      <w:numFmt w:val="lowerRoman"/>
      <w:lvlText w:val="%3."/>
      <w:lvlJc w:val="right"/>
      <w:pPr>
        <w:ind w:left="2124" w:hanging="180"/>
      </w:pPr>
    </w:lvl>
    <w:lvl w:ilvl="3">
      <w:start w:val="1"/>
      <w:numFmt w:val="decimal"/>
      <w:lvlText w:val="%4."/>
      <w:lvlJc w:val="left"/>
      <w:pPr>
        <w:ind w:left="2844" w:hanging="360"/>
      </w:pPr>
    </w:lvl>
    <w:lvl w:ilvl="4">
      <w:start w:val="1"/>
      <w:numFmt w:val="lowerLetter"/>
      <w:lvlText w:val="%5."/>
      <w:lvlJc w:val="left"/>
      <w:pPr>
        <w:ind w:left="3564" w:hanging="360"/>
      </w:pPr>
    </w:lvl>
    <w:lvl w:ilvl="5">
      <w:start w:val="1"/>
      <w:numFmt w:val="lowerRoman"/>
      <w:lvlText w:val="%6."/>
      <w:lvlJc w:val="right"/>
      <w:pPr>
        <w:ind w:left="4284" w:hanging="180"/>
      </w:pPr>
    </w:lvl>
    <w:lvl w:ilvl="6">
      <w:start w:val="1"/>
      <w:numFmt w:val="decimal"/>
      <w:lvlText w:val="%7."/>
      <w:lvlJc w:val="left"/>
      <w:pPr>
        <w:ind w:left="5004" w:hanging="360"/>
      </w:pPr>
    </w:lvl>
    <w:lvl w:ilvl="7">
      <w:start w:val="1"/>
      <w:numFmt w:val="lowerLetter"/>
      <w:lvlText w:val="%8."/>
      <w:lvlJc w:val="left"/>
      <w:pPr>
        <w:ind w:left="5724" w:hanging="360"/>
      </w:pPr>
    </w:lvl>
    <w:lvl w:ilvl="8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567475C8"/>
    <w:multiLevelType w:val="multilevel"/>
    <w:tmpl w:val="A2006BE2"/>
    <w:lvl w:ilvl="0">
      <w:start w:val="1"/>
      <w:numFmt w:val="lowerLetter"/>
      <w:lvlText w:val="%1)"/>
      <w:lvlJc w:val="left"/>
      <w:pPr>
        <w:ind w:left="780" w:hanging="360"/>
      </w:p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5" w15:restartNumberingAfterBreak="0">
    <w:nsid w:val="72725885"/>
    <w:multiLevelType w:val="multilevel"/>
    <w:tmpl w:val="436AC5A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1F490F"/>
    <w:rsid w:val="001F490F"/>
    <w:rsid w:val="004D4E16"/>
    <w:rsid w:val="005705C9"/>
    <w:rsid w:val="0058438C"/>
    <w:rsid w:val="005A35E8"/>
    <w:rsid w:val="00643A71"/>
    <w:rsid w:val="00D91075"/>
    <w:rsid w:val="00DB6E19"/>
    <w:rsid w:val="00FD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13CAF"/>
  <w15:docId w15:val="{6D232DE4-6048-4B19-8D5C-54273155F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D91075"/>
    <w:pPr>
      <w:keepNext/>
      <w:keepLines/>
      <w:spacing w:before="120" w:after="120"/>
      <w:outlineLvl w:val="0"/>
    </w:pPr>
    <w:rPr>
      <w:rFonts w:asciiTheme="minorHAnsi" w:eastAsiaTheme="majorEastAsia" w:hAnsiTheme="minorHAnsi" w:cstheme="majorBidi"/>
      <w:b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FD2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E1F"/>
  </w:style>
  <w:style w:type="paragraph" w:styleId="Stopka">
    <w:name w:val="footer"/>
    <w:basedOn w:val="Normalny"/>
    <w:link w:val="StopkaZnak"/>
    <w:uiPriority w:val="99"/>
    <w:unhideWhenUsed/>
    <w:rsid w:val="00FD2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E1F"/>
  </w:style>
  <w:style w:type="character" w:customStyle="1" w:styleId="Nagwek1Znak">
    <w:name w:val="Nagłówek 1 Znak"/>
    <w:basedOn w:val="Domylnaczcionkaakapitu"/>
    <w:link w:val="Nagwek1"/>
    <w:uiPriority w:val="9"/>
    <w:rsid w:val="00D91075"/>
    <w:rPr>
      <w:rFonts w:asciiTheme="minorHAnsi" w:eastAsiaTheme="majorEastAsia" w:hAnsiTheme="minorHAnsi" w:cstheme="majorBidi"/>
      <w:b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386EB0-0541-48B4-9FD8-0BDAD2651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1354</Words>
  <Characters>8125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Krzywicka</dc:creator>
  <dc:description/>
  <cp:lastModifiedBy>Beata Krzywicka</cp:lastModifiedBy>
  <cp:revision>3</cp:revision>
  <dcterms:created xsi:type="dcterms:W3CDTF">2023-10-11T11:43:00Z</dcterms:created>
  <dcterms:modified xsi:type="dcterms:W3CDTF">2023-10-11T11:46:00Z</dcterms:modified>
</cp:coreProperties>
</file>