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DA929" w14:textId="77777777" w:rsidR="00714A04" w:rsidRPr="001B5A32" w:rsidRDefault="00714A04" w:rsidP="001F031D">
      <w:pPr>
        <w:jc w:val="center"/>
        <w:rPr>
          <w:rFonts w:cstheme="minorHAnsi"/>
          <w:sz w:val="24"/>
          <w:szCs w:val="24"/>
        </w:rPr>
      </w:pPr>
    </w:p>
    <w:p w14:paraId="0C3F7485" w14:textId="77777777" w:rsidR="00714A04" w:rsidRPr="001B5A32" w:rsidRDefault="00714A04" w:rsidP="001F031D">
      <w:pPr>
        <w:jc w:val="center"/>
        <w:rPr>
          <w:rFonts w:cstheme="minorHAnsi"/>
          <w:sz w:val="24"/>
          <w:szCs w:val="24"/>
        </w:rPr>
      </w:pPr>
    </w:p>
    <w:sdt>
      <w:sdtPr>
        <w:rPr>
          <w:rFonts w:cstheme="minorHAnsi"/>
          <w:sz w:val="24"/>
          <w:szCs w:val="24"/>
        </w:rPr>
        <w:id w:val="-798842723"/>
        <w:docPartObj>
          <w:docPartGallery w:val="Cover Pages"/>
          <w:docPartUnique/>
        </w:docPartObj>
      </w:sdtPr>
      <w:sdtEndPr/>
      <w:sdtContent>
        <w:p w14:paraId="7965D7FF" w14:textId="77777777" w:rsidR="001239E4" w:rsidRPr="001B5A32" w:rsidRDefault="001239E4" w:rsidP="001F031D">
          <w:pPr>
            <w:jc w:val="center"/>
            <w:rPr>
              <w:rFonts w:cstheme="minorHAnsi"/>
              <w:sz w:val="24"/>
              <w:szCs w:val="24"/>
            </w:rPr>
          </w:pPr>
        </w:p>
        <w:p w14:paraId="531C4EFE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40"/>
              <w:szCs w:val="40"/>
            </w:rPr>
          </w:pPr>
          <w:r w:rsidRPr="001B5A32">
            <w:rPr>
              <w:rFonts w:cstheme="minorHAnsi"/>
              <w:b/>
              <w:sz w:val="40"/>
              <w:szCs w:val="40"/>
            </w:rPr>
            <w:t>Miasto Siemiatycze</w:t>
          </w:r>
        </w:p>
        <w:p w14:paraId="000F3BC5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  <w:r w:rsidRPr="001B5A32">
            <w:rPr>
              <w:rFonts w:cstheme="minorHAnsi"/>
              <w:b/>
              <w:noProof/>
              <w:sz w:val="24"/>
              <w:szCs w:val="24"/>
              <w:lang w:eastAsia="pl-PL"/>
            </w:rPr>
            <w:drawing>
              <wp:inline distT="0" distB="0" distL="0" distR="0" wp14:anchorId="03E5F9BE" wp14:editId="28AA9E6E">
                <wp:extent cx="1322917" cy="1428750"/>
                <wp:effectExtent l="0" t="0" r="0" b="0"/>
                <wp:docPr id="1" name="Obraz 1" descr="C:\Users\balejkoj\Documents\balejko_joanna\OBRAZKI\siemiatycz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alejkoj\Documents\balejko_joanna\OBRAZKI\siemiatycz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2917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374B1B5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0ED24EFD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352D060B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1B4DAE70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0E29BB62" w14:textId="42A8C787" w:rsidR="001239E4" w:rsidRPr="001B5A32" w:rsidRDefault="004B3230" w:rsidP="001F031D">
          <w:pPr>
            <w:jc w:val="center"/>
            <w:rPr>
              <w:rFonts w:cstheme="minorHAnsi"/>
              <w:b/>
              <w:bCs/>
              <w:sz w:val="40"/>
              <w:szCs w:val="40"/>
            </w:rPr>
          </w:pPr>
          <w:r w:rsidRPr="001B5A32">
            <w:rPr>
              <w:rFonts w:cstheme="minorHAnsi"/>
              <w:b/>
              <w:bCs/>
              <w:sz w:val="40"/>
              <w:szCs w:val="40"/>
            </w:rPr>
            <w:t xml:space="preserve">Miejski Program Profilaktyki i </w:t>
          </w:r>
          <w:r w:rsidR="001239E4" w:rsidRPr="001B5A32">
            <w:rPr>
              <w:rFonts w:cstheme="minorHAnsi"/>
              <w:b/>
              <w:bCs/>
              <w:sz w:val="40"/>
              <w:szCs w:val="40"/>
            </w:rPr>
            <w:t>Rozwiązywani</w:t>
          </w:r>
          <w:r w:rsidR="00D01BB0" w:rsidRPr="001B5A32">
            <w:rPr>
              <w:rFonts w:cstheme="minorHAnsi"/>
              <w:b/>
              <w:bCs/>
              <w:sz w:val="40"/>
              <w:szCs w:val="40"/>
            </w:rPr>
            <w:t>a</w:t>
          </w:r>
          <w:r w:rsidR="00B6559A" w:rsidRPr="001B5A32">
            <w:rPr>
              <w:rFonts w:cstheme="minorHAnsi"/>
              <w:b/>
              <w:bCs/>
              <w:sz w:val="40"/>
              <w:szCs w:val="40"/>
            </w:rPr>
            <w:t xml:space="preserve"> </w:t>
          </w:r>
          <w:r w:rsidRPr="001B5A32">
            <w:rPr>
              <w:rFonts w:cstheme="minorHAnsi"/>
              <w:b/>
              <w:bCs/>
              <w:sz w:val="40"/>
              <w:szCs w:val="40"/>
            </w:rPr>
            <w:t xml:space="preserve">Problemów </w:t>
          </w:r>
          <w:r w:rsidR="00B6559A" w:rsidRPr="001B5A32">
            <w:rPr>
              <w:rFonts w:cstheme="minorHAnsi"/>
              <w:b/>
              <w:bCs/>
              <w:sz w:val="40"/>
              <w:szCs w:val="40"/>
            </w:rPr>
            <w:t xml:space="preserve">Alkoholowych </w:t>
          </w:r>
          <w:r w:rsidRPr="001B5A32">
            <w:rPr>
              <w:rFonts w:cstheme="minorHAnsi"/>
              <w:b/>
              <w:bCs/>
              <w:sz w:val="40"/>
              <w:szCs w:val="40"/>
            </w:rPr>
            <w:t>oraz Przeciwdziałania Narkomanii</w:t>
          </w:r>
          <w:r w:rsidR="003011D8" w:rsidRPr="001B5A32">
            <w:rPr>
              <w:rFonts w:cstheme="minorHAnsi"/>
              <w:b/>
              <w:bCs/>
              <w:sz w:val="40"/>
              <w:szCs w:val="40"/>
            </w:rPr>
            <w:t xml:space="preserve"> </w:t>
          </w:r>
          <w:r w:rsidRPr="001B5A32">
            <w:rPr>
              <w:rFonts w:cstheme="minorHAnsi"/>
              <w:b/>
              <w:bCs/>
              <w:sz w:val="40"/>
              <w:szCs w:val="40"/>
            </w:rPr>
            <w:t xml:space="preserve">na </w:t>
          </w:r>
          <w:r w:rsidR="00B97850" w:rsidRPr="001B5A32">
            <w:rPr>
              <w:rFonts w:cstheme="minorHAnsi"/>
              <w:b/>
              <w:bCs/>
              <w:sz w:val="40"/>
              <w:szCs w:val="40"/>
            </w:rPr>
            <w:t xml:space="preserve">lata </w:t>
          </w:r>
          <w:r w:rsidRPr="001B5A32">
            <w:rPr>
              <w:rFonts w:cstheme="minorHAnsi"/>
              <w:b/>
              <w:bCs/>
              <w:sz w:val="40"/>
              <w:szCs w:val="40"/>
            </w:rPr>
            <w:t>202</w:t>
          </w:r>
          <w:r w:rsidR="00B97850" w:rsidRPr="001B5A32">
            <w:rPr>
              <w:rFonts w:cstheme="minorHAnsi"/>
              <w:b/>
              <w:bCs/>
              <w:sz w:val="40"/>
              <w:szCs w:val="40"/>
            </w:rPr>
            <w:t>2-2025</w:t>
          </w:r>
        </w:p>
        <w:p w14:paraId="72065705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78455266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16770F5D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70952372" w14:textId="77777777" w:rsidR="001239E4" w:rsidRPr="001B5A32" w:rsidRDefault="001239E4" w:rsidP="001F031D">
          <w:pPr>
            <w:jc w:val="center"/>
            <w:rPr>
              <w:rFonts w:cstheme="minorHAnsi"/>
              <w:b/>
              <w:sz w:val="24"/>
              <w:szCs w:val="24"/>
            </w:rPr>
          </w:pPr>
        </w:p>
        <w:p w14:paraId="247DC341" w14:textId="77777777" w:rsidR="001239E4" w:rsidRPr="001B5A32" w:rsidRDefault="001239E4" w:rsidP="004B3230">
          <w:pPr>
            <w:rPr>
              <w:rFonts w:cstheme="minorHAnsi"/>
              <w:b/>
              <w:sz w:val="24"/>
              <w:szCs w:val="24"/>
            </w:rPr>
          </w:pPr>
        </w:p>
        <w:p w14:paraId="07B84B64" w14:textId="5FFB4D00" w:rsidR="004B3230" w:rsidRPr="001B5A32" w:rsidRDefault="004B3230" w:rsidP="004B3230">
          <w:pPr>
            <w:rPr>
              <w:rFonts w:cstheme="minorHAnsi"/>
              <w:b/>
              <w:sz w:val="24"/>
              <w:szCs w:val="24"/>
            </w:rPr>
          </w:pPr>
        </w:p>
        <w:p w14:paraId="7925B7EA" w14:textId="77777777" w:rsidR="003011D8" w:rsidRPr="001B5A32" w:rsidRDefault="003011D8" w:rsidP="004B3230">
          <w:pPr>
            <w:rPr>
              <w:rFonts w:cstheme="minorHAnsi"/>
              <w:b/>
              <w:sz w:val="24"/>
              <w:szCs w:val="24"/>
            </w:rPr>
          </w:pPr>
        </w:p>
        <w:p w14:paraId="4430E656" w14:textId="77777777" w:rsidR="004B3230" w:rsidRPr="001B5A32" w:rsidRDefault="004B3230" w:rsidP="004B3230">
          <w:pPr>
            <w:rPr>
              <w:rFonts w:cstheme="minorHAnsi"/>
              <w:b/>
              <w:sz w:val="24"/>
              <w:szCs w:val="24"/>
            </w:rPr>
          </w:pPr>
        </w:p>
        <w:p w14:paraId="23015520" w14:textId="0D6F162B" w:rsidR="002B66BA" w:rsidRPr="001B5A32" w:rsidRDefault="00A01B12" w:rsidP="004B3230">
          <w:pPr>
            <w:jc w:val="center"/>
            <w:rPr>
              <w:rFonts w:cstheme="minorHAnsi"/>
              <w:b/>
              <w:sz w:val="24"/>
              <w:szCs w:val="24"/>
            </w:rPr>
          </w:pPr>
          <w:r w:rsidRPr="001B5A32">
            <w:rPr>
              <w:rFonts w:cstheme="minorHAnsi"/>
              <w:b/>
              <w:sz w:val="24"/>
              <w:szCs w:val="24"/>
            </w:rPr>
            <w:t>Siemiatycze, styczeń 202</w:t>
          </w:r>
          <w:r w:rsidR="00B97850" w:rsidRPr="001B5A32">
            <w:rPr>
              <w:rFonts w:cstheme="minorHAnsi"/>
              <w:b/>
              <w:sz w:val="24"/>
              <w:szCs w:val="24"/>
            </w:rPr>
            <w:t>2</w:t>
          </w:r>
          <w:r w:rsidR="001239E4" w:rsidRPr="001B5A32">
            <w:rPr>
              <w:rFonts w:cstheme="minorHAnsi"/>
              <w:b/>
              <w:sz w:val="24"/>
              <w:szCs w:val="24"/>
            </w:rPr>
            <w:t xml:space="preserve"> r. </w:t>
          </w:r>
        </w:p>
      </w:sdtContent>
    </w:sdt>
    <w:p w14:paraId="052B64FA" w14:textId="77777777" w:rsidR="002B66BA" w:rsidRPr="001B5A32" w:rsidRDefault="00A635A8" w:rsidP="001F031D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1B5A32">
        <w:rPr>
          <w:rFonts w:cstheme="minorHAnsi"/>
          <w:b/>
          <w:bCs/>
          <w:sz w:val="24"/>
          <w:szCs w:val="24"/>
          <w:u w:val="single"/>
        </w:rPr>
        <w:lastRenderedPageBreak/>
        <w:t>WSTĘP</w:t>
      </w:r>
    </w:p>
    <w:p w14:paraId="6CCD6EB5" w14:textId="2C4FA7FF" w:rsidR="004D7AC5" w:rsidRPr="001B5A32" w:rsidRDefault="00D01BB0" w:rsidP="004D7AC5">
      <w:pPr>
        <w:pStyle w:val="Default"/>
        <w:spacing w:line="276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 xml:space="preserve">Ustawa o wychowaniu w trzeźwości i przeciwdziałaniu alkoholizmowi </w:t>
      </w:r>
      <w:r w:rsidR="003011D8" w:rsidRPr="001B5A32">
        <w:rPr>
          <w:rFonts w:asciiTheme="minorHAnsi" w:hAnsiTheme="minorHAnsi" w:cstheme="minorHAnsi"/>
          <w:color w:val="auto"/>
        </w:rPr>
        <w:t>(Dz. U. z 2021 r. poz. 1119</w:t>
      </w:r>
      <w:r w:rsidR="00023730" w:rsidRPr="001B5A32">
        <w:rPr>
          <w:rFonts w:asciiTheme="minorHAnsi" w:hAnsiTheme="minorHAnsi" w:cstheme="minorHAnsi"/>
          <w:color w:val="auto"/>
        </w:rPr>
        <w:t xml:space="preserve"> z późn. zm.</w:t>
      </w:r>
      <w:r w:rsidR="003011D8" w:rsidRPr="001B5A32">
        <w:rPr>
          <w:rFonts w:asciiTheme="minorHAnsi" w:hAnsiTheme="minorHAnsi" w:cstheme="minorHAnsi"/>
          <w:color w:val="auto"/>
        </w:rPr>
        <w:t>)</w:t>
      </w:r>
      <w:r w:rsidR="00C124E6" w:rsidRPr="001B5A32">
        <w:rPr>
          <w:rFonts w:asciiTheme="minorHAnsi" w:hAnsiTheme="minorHAnsi" w:cstheme="minorHAnsi"/>
          <w:color w:val="auto"/>
        </w:rPr>
        <w:t xml:space="preserve"> </w:t>
      </w:r>
      <w:r w:rsidRPr="001B5A32">
        <w:rPr>
          <w:rFonts w:asciiTheme="minorHAnsi" w:hAnsiTheme="minorHAnsi" w:cstheme="minorHAnsi"/>
          <w:color w:val="auto"/>
        </w:rPr>
        <w:t xml:space="preserve">nakłada na </w:t>
      </w:r>
      <w:r w:rsidR="00922A88" w:rsidRPr="001B5A32">
        <w:rPr>
          <w:rFonts w:asciiTheme="minorHAnsi" w:hAnsiTheme="minorHAnsi" w:cstheme="minorHAnsi"/>
          <w:color w:val="auto"/>
        </w:rPr>
        <w:t>każdą gminę</w:t>
      </w:r>
      <w:r w:rsidRPr="001B5A32">
        <w:rPr>
          <w:rFonts w:asciiTheme="minorHAnsi" w:hAnsiTheme="minorHAnsi" w:cstheme="minorHAnsi"/>
          <w:color w:val="auto"/>
        </w:rPr>
        <w:t xml:space="preserve"> obowiązek podejmowania działań zmierzających do ograniczenia spożycia </w:t>
      </w:r>
      <w:r w:rsidR="0083325A" w:rsidRPr="001B5A32">
        <w:rPr>
          <w:rFonts w:asciiTheme="minorHAnsi" w:hAnsiTheme="minorHAnsi" w:cstheme="minorHAnsi"/>
          <w:color w:val="auto"/>
        </w:rPr>
        <w:t>napojów  alkoholowych,</w:t>
      </w:r>
      <w:r w:rsidRPr="001B5A32">
        <w:rPr>
          <w:rFonts w:asciiTheme="minorHAnsi" w:hAnsiTheme="minorHAnsi" w:cstheme="minorHAnsi"/>
          <w:color w:val="auto"/>
        </w:rPr>
        <w:t xml:space="preserve"> inicjowania  i  wspierania  przedsięwzięć  mających  na  celu zmianę  obyczajów  w  zakresie  sposobu  spożywania  tych  napojów,  przeciwdziałania powstawaniu i usuwaniu następstw nadużywania alkoholu, oddziaływania na osoby nadużywające alkoholu oraz udzielania pomocy ich rodzinom.</w:t>
      </w:r>
      <w:r w:rsidR="004D7AC5" w:rsidRPr="001B5A32">
        <w:rPr>
          <w:rFonts w:asciiTheme="minorHAnsi" w:hAnsiTheme="minorHAnsi" w:cstheme="minorHAnsi"/>
          <w:color w:val="auto"/>
        </w:rPr>
        <w:t xml:space="preserve"> Zadania w zakresie przeciwdziałania alkoholizmowi wykonywane są poprzez odpowiednie kształtowanie polityki społecznej, w szczególności:</w:t>
      </w:r>
    </w:p>
    <w:p w14:paraId="201D162F" w14:textId="77777777" w:rsidR="004D7AC5" w:rsidRPr="001B5A32" w:rsidRDefault="004D7AC5" w:rsidP="004D7AC5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tworzenie warunków sprzyjających realizacji potrzeb, których zaspokajanie motywuje do powstrzymania się od spożywania alkoholu;</w:t>
      </w:r>
    </w:p>
    <w:p w14:paraId="16E8C971" w14:textId="77777777" w:rsidR="004D7AC5" w:rsidRPr="001B5A32" w:rsidRDefault="004D7AC5" w:rsidP="004D7AC5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działalność wychowawczą i informacyjną;</w:t>
      </w:r>
    </w:p>
    <w:p w14:paraId="7B84A8A6" w14:textId="77777777" w:rsidR="004D7AC5" w:rsidRPr="001B5A32" w:rsidRDefault="004D7AC5" w:rsidP="004D7AC5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ograniczanie dostępności alkoholu;</w:t>
      </w:r>
    </w:p>
    <w:p w14:paraId="2B46D5C7" w14:textId="77777777" w:rsidR="004D7AC5" w:rsidRPr="001B5A32" w:rsidRDefault="004D7AC5" w:rsidP="004D7AC5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leczenie, rehabilitację i reintegrację osób uzależnionych od alkoholu;</w:t>
      </w:r>
    </w:p>
    <w:p w14:paraId="5783F54E" w14:textId="77777777" w:rsidR="004D7AC5" w:rsidRPr="001B5A32" w:rsidRDefault="004D7AC5" w:rsidP="004D7AC5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 zapobieganie negatywnym następstwom nadużywania alkoholu i ich usuwanie.</w:t>
      </w:r>
    </w:p>
    <w:p w14:paraId="6F06F158" w14:textId="77777777" w:rsidR="005B0778" w:rsidRPr="001B5A32" w:rsidRDefault="004B3230" w:rsidP="005B0778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Program zawiera również zadania własne gminy w obszarze profilaktyki i terapii narkomanii, zawarte w ustawie z dnia 29 lipca 2005 r. o przeciwdziałaniu narkomanii (</w:t>
      </w:r>
      <w:r w:rsidR="005B0778" w:rsidRPr="001B5A32">
        <w:rPr>
          <w:rFonts w:asciiTheme="minorHAnsi" w:hAnsiTheme="minorHAnsi" w:cstheme="minorHAnsi"/>
          <w:color w:val="auto"/>
        </w:rPr>
        <w:t>Dz. U. z 2020 r. poz. 2050 z późn. zm.)</w:t>
      </w:r>
    </w:p>
    <w:p w14:paraId="7C668C25" w14:textId="7865A591" w:rsidR="004B3230" w:rsidRPr="001B5A32" w:rsidRDefault="004B3230" w:rsidP="00550851">
      <w:pPr>
        <w:pStyle w:val="Default"/>
        <w:spacing w:line="276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Zadania w zakresie przeciwdziałania narkomanii wykonywane są przez odpowiednie kształtowanie polityki społecznej, gospodarczej, oświatowo-wychowawczej i zdrowotnej, w szczególności przez:</w:t>
      </w:r>
    </w:p>
    <w:p w14:paraId="051B6D58" w14:textId="77777777" w:rsidR="004B3230" w:rsidRPr="001B5A32" w:rsidRDefault="003D1BDC" w:rsidP="004B323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>działalność wychowawczą, edukacyjną, informacyjną i zapobiegawczą;</w:t>
      </w:r>
    </w:p>
    <w:p w14:paraId="083E6CDD" w14:textId="77777777" w:rsidR="004B3230" w:rsidRPr="001B5A32" w:rsidRDefault="003D1BDC" w:rsidP="004B323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>leczenie, rehabilitację i reintegrację osób uzależnionych;</w:t>
      </w:r>
    </w:p>
    <w:p w14:paraId="5DE30DFC" w14:textId="77777777" w:rsidR="004B3230" w:rsidRPr="001B5A32" w:rsidRDefault="003D1BDC" w:rsidP="004B323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>ograniczanie szkód zdrowotnych i społecznych;</w:t>
      </w:r>
    </w:p>
    <w:p w14:paraId="6A9C631F" w14:textId="77777777" w:rsidR="004B3230" w:rsidRPr="001B5A32" w:rsidRDefault="003D1BDC" w:rsidP="004B323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 xml:space="preserve">nadzór nad substancjami, których używanie może prowadzić do narkomanii; </w:t>
      </w:r>
    </w:p>
    <w:p w14:paraId="0C938FA8" w14:textId="77777777" w:rsidR="004B3230" w:rsidRPr="001B5A32" w:rsidRDefault="003D1BDC" w:rsidP="004B323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-</w:t>
      </w:r>
      <w:r w:rsidR="00D43CC8" w:rsidRPr="001B5A32">
        <w:rPr>
          <w:rFonts w:asciiTheme="minorHAnsi" w:hAnsiTheme="minorHAnsi" w:cstheme="minorHAnsi"/>
          <w:color w:val="auto"/>
        </w:rPr>
        <w:t xml:space="preserve"> </w:t>
      </w:r>
      <w:r w:rsidR="004B3230" w:rsidRPr="001B5A32">
        <w:rPr>
          <w:rFonts w:asciiTheme="minorHAnsi" w:hAnsiTheme="minorHAnsi" w:cstheme="minorHAnsi"/>
          <w:color w:val="auto"/>
        </w:rPr>
        <w:t xml:space="preserve">zwalczanie niedozwolonego obrotu, wytwarzania, przetwarzania, przerobu i posiadania substancji, których używanie może prowadzić do narkomanii. </w:t>
      </w:r>
    </w:p>
    <w:p w14:paraId="13FAC905" w14:textId="77777777" w:rsidR="004B3230" w:rsidRPr="001B5A32" w:rsidRDefault="004B3230" w:rsidP="00D43CC8">
      <w:pPr>
        <w:pStyle w:val="Default"/>
        <w:spacing w:line="276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Sposoby realizacji zadań zawartych w Programie dostosowane są do potrzeb lokalnych i możliwości prowadzenia określonych działań w oparciu o posiadane zasoby instytucjonalne i osobowe.</w:t>
      </w:r>
    </w:p>
    <w:p w14:paraId="16FE8602" w14:textId="23DE7641" w:rsidR="00D01BB0" w:rsidRPr="001B5A32" w:rsidRDefault="00D01BB0" w:rsidP="00D01BB0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Realizacja tych zadań prowadzona jest w postaci Miejskiego Programu Profilaktyki </w:t>
      </w:r>
      <w:r w:rsidR="00C124E6" w:rsidRPr="001B5A32">
        <w:rPr>
          <w:rFonts w:cstheme="minorHAnsi"/>
          <w:sz w:val="24"/>
          <w:szCs w:val="24"/>
        </w:rPr>
        <w:br/>
      </w:r>
      <w:r w:rsidRPr="001B5A32">
        <w:rPr>
          <w:rFonts w:cstheme="minorHAnsi"/>
          <w:sz w:val="24"/>
          <w:szCs w:val="24"/>
        </w:rPr>
        <w:t xml:space="preserve">i  Rozwiązywania  Problemów  Alkoholowych </w:t>
      </w:r>
      <w:r w:rsidR="004B3230" w:rsidRPr="001B5A32">
        <w:rPr>
          <w:rFonts w:cstheme="minorHAnsi"/>
          <w:sz w:val="24"/>
          <w:szCs w:val="24"/>
        </w:rPr>
        <w:t>oraz Przeciwdziałania Narkomanii</w:t>
      </w:r>
      <w:r w:rsidRPr="001B5A32">
        <w:rPr>
          <w:rFonts w:cstheme="minorHAnsi"/>
          <w:sz w:val="24"/>
          <w:szCs w:val="24"/>
        </w:rPr>
        <w:t xml:space="preserve"> uchwalanego    przez  Radę Miasta</w:t>
      </w:r>
      <w:r w:rsidR="0083325A" w:rsidRPr="001B5A32">
        <w:rPr>
          <w:rFonts w:cstheme="minorHAnsi"/>
          <w:sz w:val="24"/>
          <w:szCs w:val="24"/>
        </w:rPr>
        <w:t xml:space="preserve"> Siemiatycze</w:t>
      </w:r>
      <w:r w:rsidRPr="001B5A32">
        <w:rPr>
          <w:rFonts w:cstheme="minorHAnsi"/>
          <w:sz w:val="24"/>
          <w:szCs w:val="24"/>
        </w:rPr>
        <w:t>.</w:t>
      </w:r>
    </w:p>
    <w:p w14:paraId="431AD05B" w14:textId="72E76036" w:rsidR="005B0778" w:rsidRPr="001B5A32" w:rsidRDefault="00D33B1E" w:rsidP="00646CB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B5A32">
        <w:rPr>
          <w:rFonts w:asciiTheme="minorHAnsi" w:hAnsiTheme="minorHAnsi" w:cstheme="minorHAnsi"/>
          <w:color w:val="auto"/>
        </w:rPr>
        <w:t>Program uwzględnia cele operacyjne dotyczące profilaktyki i ro</w:t>
      </w:r>
      <w:r w:rsidR="0083325A" w:rsidRPr="001B5A32">
        <w:rPr>
          <w:rFonts w:asciiTheme="minorHAnsi" w:hAnsiTheme="minorHAnsi" w:cstheme="minorHAnsi"/>
          <w:color w:val="auto"/>
        </w:rPr>
        <w:t>z</w:t>
      </w:r>
      <w:r w:rsidRPr="001B5A32">
        <w:rPr>
          <w:rFonts w:asciiTheme="minorHAnsi" w:hAnsiTheme="minorHAnsi" w:cstheme="minorHAnsi"/>
          <w:color w:val="auto"/>
        </w:rPr>
        <w:t>wiązywania problemów alkoholowych</w:t>
      </w:r>
      <w:r w:rsidR="001A329C" w:rsidRPr="001B5A32">
        <w:rPr>
          <w:rFonts w:asciiTheme="minorHAnsi" w:hAnsiTheme="minorHAnsi" w:cstheme="minorHAnsi"/>
          <w:color w:val="auto"/>
        </w:rPr>
        <w:t xml:space="preserve"> oraz przeciwdziałania narkomanii</w:t>
      </w:r>
      <w:r w:rsidRPr="001B5A32">
        <w:rPr>
          <w:rFonts w:asciiTheme="minorHAnsi" w:hAnsiTheme="minorHAnsi" w:cstheme="minorHAnsi"/>
          <w:color w:val="auto"/>
        </w:rPr>
        <w:t>, okreś</w:t>
      </w:r>
      <w:r w:rsidR="0083325A" w:rsidRPr="001B5A32">
        <w:rPr>
          <w:rFonts w:asciiTheme="minorHAnsi" w:hAnsiTheme="minorHAnsi" w:cstheme="minorHAnsi"/>
          <w:color w:val="auto"/>
        </w:rPr>
        <w:t>lone w Narodowym  Progra</w:t>
      </w:r>
      <w:r w:rsidRPr="001B5A32">
        <w:rPr>
          <w:rFonts w:asciiTheme="minorHAnsi" w:hAnsiTheme="minorHAnsi" w:cstheme="minorHAnsi"/>
          <w:color w:val="auto"/>
        </w:rPr>
        <w:t xml:space="preserve">mie Zdrowia </w:t>
      </w:r>
      <w:r w:rsidR="005B0778" w:rsidRPr="001B5A32">
        <w:rPr>
          <w:rFonts w:asciiTheme="minorHAnsi" w:hAnsiTheme="minorHAnsi" w:cstheme="minorHAnsi"/>
          <w:color w:val="auto"/>
        </w:rPr>
        <w:t>na lata 2021-2025 (Dz. U. z 2021 r. poz. 642)</w:t>
      </w:r>
      <w:r w:rsidR="00BC0915" w:rsidRPr="001B5A32">
        <w:rPr>
          <w:rFonts w:asciiTheme="minorHAnsi" w:hAnsiTheme="minorHAnsi" w:cstheme="minorHAnsi"/>
          <w:color w:val="auto"/>
        </w:rPr>
        <w:t xml:space="preserve"> </w:t>
      </w:r>
      <w:r w:rsidR="0083325A" w:rsidRPr="001B5A32">
        <w:rPr>
          <w:rFonts w:asciiTheme="minorHAnsi" w:hAnsiTheme="minorHAnsi" w:cstheme="minorHAnsi"/>
          <w:color w:val="auto"/>
        </w:rPr>
        <w:t xml:space="preserve">z </w:t>
      </w:r>
      <w:r w:rsidRPr="001B5A32">
        <w:rPr>
          <w:rFonts w:asciiTheme="minorHAnsi" w:hAnsiTheme="minorHAnsi" w:cstheme="minorHAnsi"/>
          <w:color w:val="auto"/>
        </w:rPr>
        <w:t>uwzglę</w:t>
      </w:r>
      <w:r w:rsidR="0083325A" w:rsidRPr="001B5A32">
        <w:rPr>
          <w:rFonts w:asciiTheme="minorHAnsi" w:hAnsiTheme="minorHAnsi" w:cstheme="minorHAnsi"/>
          <w:color w:val="auto"/>
        </w:rPr>
        <w:t>dnieniem konieczności zapewnienia dostępności, zgodnie z koncepcją projektowania uniwersalnego, określoną w art. 2 Konwencji o prawach osób niepełnosprawnych, sporządzonej w Nowym Jorku dnia 13 grudnia 2006 r. (Dz. U. z 2012 r. poz. 1169</w:t>
      </w:r>
      <w:r w:rsidR="00685E1F" w:rsidRPr="001B5A32">
        <w:rPr>
          <w:rFonts w:asciiTheme="minorHAnsi" w:hAnsiTheme="minorHAnsi" w:cstheme="minorHAnsi"/>
          <w:color w:val="auto"/>
        </w:rPr>
        <w:t xml:space="preserve"> z późn. zm. </w:t>
      </w:r>
      <w:r w:rsidR="0083325A" w:rsidRPr="001B5A32">
        <w:rPr>
          <w:rFonts w:asciiTheme="minorHAnsi" w:hAnsiTheme="minorHAnsi" w:cstheme="minorHAnsi"/>
          <w:color w:val="auto"/>
        </w:rPr>
        <w:t>), oraz potrzebami osób z różnymi niepełnosprawnościami</w:t>
      </w:r>
      <w:r w:rsidR="005B0778" w:rsidRPr="001B5A32">
        <w:rPr>
          <w:rFonts w:asciiTheme="minorHAnsi" w:hAnsiTheme="minorHAnsi" w:cstheme="minorHAnsi"/>
          <w:color w:val="auto"/>
        </w:rPr>
        <w:t xml:space="preserve"> a także w oparciu o</w:t>
      </w:r>
      <w:r w:rsidR="00E33F35" w:rsidRPr="001B5A32">
        <w:rPr>
          <w:rFonts w:asciiTheme="minorHAnsi" w:hAnsiTheme="minorHAnsi" w:cstheme="minorHAnsi"/>
          <w:color w:val="auto"/>
        </w:rPr>
        <w:t xml:space="preserve"> Narodowy</w:t>
      </w:r>
      <w:r w:rsidR="005B0778" w:rsidRPr="001B5A32">
        <w:rPr>
          <w:rFonts w:asciiTheme="minorHAnsi" w:hAnsiTheme="minorHAnsi" w:cstheme="minorHAnsi"/>
          <w:color w:val="auto"/>
        </w:rPr>
        <w:t xml:space="preserve"> Program Ochrony Zdrowia Psychicznego </w:t>
      </w:r>
      <w:r w:rsidR="00E33F35" w:rsidRPr="001B5A32">
        <w:rPr>
          <w:rFonts w:asciiTheme="minorHAnsi" w:hAnsiTheme="minorHAnsi" w:cstheme="minorHAnsi"/>
          <w:color w:val="auto"/>
        </w:rPr>
        <w:t xml:space="preserve">na lata 2017-2022 </w:t>
      </w:r>
      <w:r w:rsidR="005B0778" w:rsidRPr="001B5A32">
        <w:rPr>
          <w:rFonts w:asciiTheme="minorHAnsi" w:hAnsiTheme="minorHAnsi" w:cstheme="minorHAnsi"/>
          <w:color w:val="auto"/>
        </w:rPr>
        <w:t>(Dz. U. z 20</w:t>
      </w:r>
      <w:r w:rsidR="00E33F35" w:rsidRPr="001B5A32">
        <w:rPr>
          <w:rFonts w:asciiTheme="minorHAnsi" w:hAnsiTheme="minorHAnsi" w:cstheme="minorHAnsi"/>
          <w:color w:val="auto"/>
        </w:rPr>
        <w:t>17</w:t>
      </w:r>
      <w:r w:rsidR="005B0778" w:rsidRPr="001B5A32">
        <w:rPr>
          <w:rFonts w:asciiTheme="minorHAnsi" w:hAnsiTheme="minorHAnsi" w:cstheme="minorHAnsi"/>
          <w:color w:val="auto"/>
        </w:rPr>
        <w:t xml:space="preserve"> r. poz. </w:t>
      </w:r>
      <w:r w:rsidR="00E33F35" w:rsidRPr="001B5A32">
        <w:rPr>
          <w:rFonts w:asciiTheme="minorHAnsi" w:hAnsiTheme="minorHAnsi" w:cstheme="minorHAnsi"/>
          <w:color w:val="auto"/>
        </w:rPr>
        <w:t>458</w:t>
      </w:r>
      <w:r w:rsidR="005B0778" w:rsidRPr="001B5A32">
        <w:rPr>
          <w:rFonts w:asciiTheme="minorHAnsi" w:hAnsiTheme="minorHAnsi" w:cstheme="minorHAnsi"/>
          <w:color w:val="auto"/>
        </w:rPr>
        <w:t>).</w:t>
      </w:r>
    </w:p>
    <w:p w14:paraId="4DBB10C0" w14:textId="73C40C5A" w:rsidR="003A1B75" w:rsidRPr="001B5A32" w:rsidRDefault="00D01BB0" w:rsidP="003A1B75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lastRenderedPageBreak/>
        <w:t>Celem Programu jest</w:t>
      </w:r>
      <w:r w:rsidR="003A1B75" w:rsidRPr="001B5A32">
        <w:rPr>
          <w:rFonts w:cstheme="minorHAnsi"/>
          <w:sz w:val="24"/>
          <w:szCs w:val="24"/>
        </w:rPr>
        <w:t>:</w:t>
      </w:r>
    </w:p>
    <w:p w14:paraId="1C7E822C" w14:textId="77777777" w:rsidR="003A1B75" w:rsidRPr="001B5A32" w:rsidRDefault="003A1B75" w:rsidP="003A1B75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</w:t>
      </w:r>
      <w:r w:rsidR="00D01BB0" w:rsidRPr="001B5A32">
        <w:rPr>
          <w:rFonts w:cstheme="minorHAnsi"/>
          <w:sz w:val="24"/>
          <w:szCs w:val="24"/>
        </w:rPr>
        <w:t xml:space="preserve"> zapobieganie powstawaniu nowych problemów </w:t>
      </w:r>
      <w:r w:rsidR="004D7AC5" w:rsidRPr="001B5A32">
        <w:rPr>
          <w:rFonts w:cstheme="minorHAnsi"/>
          <w:sz w:val="24"/>
          <w:szCs w:val="24"/>
        </w:rPr>
        <w:t>uzależnień</w:t>
      </w:r>
      <w:r w:rsidR="00D01BB0" w:rsidRPr="001B5A32">
        <w:rPr>
          <w:rFonts w:cstheme="minorHAnsi"/>
          <w:sz w:val="24"/>
          <w:szCs w:val="24"/>
        </w:rPr>
        <w:t>,</w:t>
      </w:r>
    </w:p>
    <w:p w14:paraId="3C54A574" w14:textId="77777777" w:rsidR="003A1B75" w:rsidRPr="001B5A32" w:rsidRDefault="003A1B75" w:rsidP="003A1B75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</w:t>
      </w:r>
      <w:r w:rsidR="00D33B1E" w:rsidRPr="001B5A32">
        <w:rPr>
          <w:rFonts w:cstheme="minorHAnsi"/>
          <w:sz w:val="24"/>
          <w:szCs w:val="24"/>
        </w:rPr>
        <w:t xml:space="preserve"> zmniejszenie rozmiar</w:t>
      </w:r>
      <w:r w:rsidR="000318B4" w:rsidRPr="001B5A32">
        <w:rPr>
          <w:rFonts w:cstheme="minorHAnsi"/>
          <w:sz w:val="24"/>
          <w:szCs w:val="24"/>
        </w:rPr>
        <w:t>ów problemów,</w:t>
      </w:r>
      <w:r w:rsidR="00D33B1E" w:rsidRPr="001B5A32">
        <w:rPr>
          <w:rFonts w:cstheme="minorHAnsi"/>
          <w:sz w:val="24"/>
          <w:szCs w:val="24"/>
        </w:rPr>
        <w:t xml:space="preserve"> które występują aktualnie</w:t>
      </w:r>
      <w:r w:rsidR="000318B4" w:rsidRPr="001B5A32">
        <w:rPr>
          <w:rFonts w:cstheme="minorHAnsi"/>
          <w:sz w:val="24"/>
          <w:szCs w:val="24"/>
        </w:rPr>
        <w:t>,</w:t>
      </w:r>
    </w:p>
    <w:p w14:paraId="165C3A52" w14:textId="77777777" w:rsidR="003A1B75" w:rsidRPr="001B5A32" w:rsidRDefault="003A1B75" w:rsidP="003A1B75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- prowadzenie działalności wychowawczej </w:t>
      </w:r>
      <w:r w:rsidR="000318B4" w:rsidRPr="001B5A32">
        <w:rPr>
          <w:rFonts w:cstheme="minorHAnsi"/>
          <w:sz w:val="24"/>
          <w:szCs w:val="24"/>
        </w:rPr>
        <w:t>i informacyjnej,</w:t>
      </w:r>
    </w:p>
    <w:p w14:paraId="6B3613D5" w14:textId="77777777" w:rsidR="003A1B75" w:rsidRPr="001B5A32" w:rsidRDefault="003A1B75" w:rsidP="003A1B75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 ograniczanie dostępnoś</w:t>
      </w:r>
      <w:r w:rsidR="00D01BB0" w:rsidRPr="001B5A32">
        <w:rPr>
          <w:rFonts w:cstheme="minorHAnsi"/>
          <w:sz w:val="24"/>
          <w:szCs w:val="24"/>
        </w:rPr>
        <w:t xml:space="preserve">ci </w:t>
      </w:r>
      <w:r w:rsidR="004D7AC5" w:rsidRPr="001B5A32">
        <w:rPr>
          <w:rFonts w:cstheme="minorHAnsi"/>
          <w:sz w:val="24"/>
          <w:szCs w:val="24"/>
        </w:rPr>
        <w:t>substancji psychoaktywnych</w:t>
      </w:r>
      <w:r w:rsidR="000318B4" w:rsidRPr="001B5A32">
        <w:rPr>
          <w:rFonts w:cstheme="minorHAnsi"/>
          <w:sz w:val="24"/>
          <w:szCs w:val="24"/>
        </w:rPr>
        <w:t>,</w:t>
      </w:r>
      <w:r w:rsidRPr="001B5A32">
        <w:rPr>
          <w:rFonts w:cstheme="minorHAnsi"/>
          <w:sz w:val="24"/>
          <w:szCs w:val="24"/>
        </w:rPr>
        <w:t xml:space="preserve"> </w:t>
      </w:r>
    </w:p>
    <w:p w14:paraId="14A3CD7D" w14:textId="77777777" w:rsidR="003A1B75" w:rsidRPr="001B5A32" w:rsidRDefault="003A1B75" w:rsidP="003A1B75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-leczenie, rehabilitację i reintegrację osób uzależ</w:t>
      </w:r>
      <w:r w:rsidR="00D01BB0" w:rsidRPr="001B5A32">
        <w:rPr>
          <w:rFonts w:cstheme="minorHAnsi"/>
          <w:sz w:val="24"/>
          <w:szCs w:val="24"/>
        </w:rPr>
        <w:t>nionych</w:t>
      </w:r>
      <w:r w:rsidR="000318B4" w:rsidRPr="001B5A32">
        <w:rPr>
          <w:rFonts w:cstheme="minorHAnsi"/>
          <w:sz w:val="24"/>
          <w:szCs w:val="24"/>
        </w:rPr>
        <w:t>,</w:t>
      </w:r>
    </w:p>
    <w:p w14:paraId="6B0EF8AB" w14:textId="77777777" w:rsidR="003A1B75" w:rsidRPr="001B5A32" w:rsidRDefault="003A1B75" w:rsidP="003A1B75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-zapobieganie negatywnym następstwom nadużyw</w:t>
      </w:r>
      <w:r w:rsidR="00D01BB0" w:rsidRPr="001B5A32">
        <w:rPr>
          <w:rFonts w:cstheme="minorHAnsi"/>
          <w:sz w:val="24"/>
          <w:szCs w:val="24"/>
        </w:rPr>
        <w:t xml:space="preserve">ania </w:t>
      </w:r>
      <w:r w:rsidR="004D7AC5" w:rsidRPr="001B5A32">
        <w:rPr>
          <w:rFonts w:cstheme="minorHAnsi"/>
          <w:sz w:val="24"/>
          <w:szCs w:val="24"/>
        </w:rPr>
        <w:t xml:space="preserve">substancji psychoaktywnych </w:t>
      </w:r>
      <w:r w:rsidR="00D01BB0" w:rsidRPr="001B5A32">
        <w:rPr>
          <w:rFonts w:cstheme="minorHAnsi"/>
          <w:sz w:val="24"/>
          <w:szCs w:val="24"/>
        </w:rPr>
        <w:t xml:space="preserve">i </w:t>
      </w:r>
      <w:r w:rsidRPr="001B5A32">
        <w:rPr>
          <w:rFonts w:cstheme="minorHAnsi"/>
          <w:sz w:val="24"/>
          <w:szCs w:val="24"/>
        </w:rPr>
        <w:t>ich usuwanie</w:t>
      </w:r>
      <w:r w:rsidR="000318B4" w:rsidRPr="001B5A32">
        <w:rPr>
          <w:rFonts w:cstheme="minorHAnsi"/>
          <w:sz w:val="24"/>
          <w:szCs w:val="24"/>
        </w:rPr>
        <w:t>,</w:t>
      </w:r>
    </w:p>
    <w:p w14:paraId="3866A42B" w14:textId="77777777" w:rsidR="00D01BB0" w:rsidRPr="001B5A32" w:rsidRDefault="003A1B75" w:rsidP="003A1B75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 przeciwdział</w:t>
      </w:r>
      <w:r w:rsidR="00D01BB0" w:rsidRPr="001B5A32">
        <w:rPr>
          <w:rFonts w:cstheme="minorHAnsi"/>
          <w:sz w:val="24"/>
          <w:szCs w:val="24"/>
        </w:rPr>
        <w:t>anie przemocy  w rodzinie.</w:t>
      </w:r>
    </w:p>
    <w:p w14:paraId="54B4DCC3" w14:textId="77777777" w:rsidR="00D01BB0" w:rsidRPr="001B5A32" w:rsidRDefault="00D01BB0" w:rsidP="00D92F2A">
      <w:pPr>
        <w:autoSpaceDE w:val="0"/>
        <w:autoSpaceDN w:val="0"/>
        <w:adjustRightInd w:val="0"/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39860832" w14:textId="77777777" w:rsidR="003F54B0" w:rsidRPr="001B5A32" w:rsidRDefault="00D33B1E" w:rsidP="002B46FA">
      <w:pPr>
        <w:autoSpaceDE w:val="0"/>
        <w:autoSpaceDN w:val="0"/>
        <w:adjustRightInd w:val="0"/>
        <w:spacing w:after="0"/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Zadania przewidziane do realizacji zapisane w poniższym programie są kontynuacją  działalności  prowadzonej  w  latach  ubiegłych.  Doświadczenia  zdobyte  podczas dotychczasowej realizacji pozwalają na dokładniejsze poznanie środowiska lokalnego </w:t>
      </w:r>
      <w:r w:rsidR="00222074" w:rsidRPr="001B5A32">
        <w:rPr>
          <w:rFonts w:cstheme="minorHAnsi"/>
          <w:sz w:val="24"/>
          <w:szCs w:val="24"/>
        </w:rPr>
        <w:t>i</w:t>
      </w:r>
      <w:r w:rsidR="002B46FA" w:rsidRPr="001B5A32">
        <w:rPr>
          <w:rFonts w:cstheme="minorHAnsi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>jego potrzeb.</w:t>
      </w:r>
      <w:r w:rsidR="00550851" w:rsidRPr="001B5A32">
        <w:rPr>
          <w:rFonts w:cstheme="minorHAnsi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 xml:space="preserve">Duże znaczenie dla miasta ma zaangażowanie społeczności lokalnej w realizację zadań z zakresu profilaktyki i przeciwdziałania uzależnieniom. Szczególnie istotnym aspektem są przedsięwzięcia kierowane do młodych mieszkańców miasta podczas realizacji programów uwzględniających zajęcia sportowe, zagospodarowanie czasu wolnego oraz organizację wypoczynku. </w:t>
      </w:r>
      <w:r w:rsidR="002B46FA" w:rsidRPr="001B5A32">
        <w:rPr>
          <w:rFonts w:cstheme="minorHAnsi"/>
          <w:sz w:val="24"/>
          <w:szCs w:val="24"/>
        </w:rPr>
        <w:t xml:space="preserve"> </w:t>
      </w:r>
      <w:r w:rsidR="003F54B0" w:rsidRPr="001B5A32">
        <w:rPr>
          <w:rFonts w:eastAsia="Times New Roman" w:cstheme="minorHAnsi"/>
          <w:sz w:val="24"/>
          <w:szCs w:val="24"/>
          <w:lang w:eastAsia="ar-SA"/>
        </w:rPr>
        <w:t>P</w:t>
      </w:r>
      <w:r w:rsidR="00B81BEE" w:rsidRPr="001B5A32">
        <w:rPr>
          <w:rFonts w:eastAsia="Times New Roman" w:cstheme="minorHAnsi"/>
          <w:sz w:val="24"/>
          <w:szCs w:val="24"/>
          <w:lang w:eastAsia="ar-SA"/>
        </w:rPr>
        <w:t>rzy opracowywaniu powyższego</w:t>
      </w:r>
      <w:r w:rsidR="003F54B0" w:rsidRPr="001B5A32">
        <w:rPr>
          <w:rFonts w:eastAsia="Times New Roman" w:cstheme="minorHAnsi"/>
          <w:sz w:val="24"/>
          <w:szCs w:val="24"/>
          <w:lang w:eastAsia="ar-SA"/>
        </w:rPr>
        <w:t xml:space="preserve"> Programu uwzględniono zasoby, jakimi dysponuje miasto do real</w:t>
      </w:r>
      <w:r w:rsidR="00B81BEE" w:rsidRPr="001B5A32">
        <w:rPr>
          <w:rFonts w:eastAsia="Times New Roman" w:cstheme="minorHAnsi"/>
          <w:sz w:val="24"/>
          <w:szCs w:val="24"/>
          <w:lang w:eastAsia="ar-SA"/>
        </w:rPr>
        <w:t>izacji omówionych poniżej zadań jak i zwrócono szczególną uwagę na zaspokojenie istotnych w tym zakresie potrzeb.</w:t>
      </w:r>
    </w:p>
    <w:p w14:paraId="65F53A75" w14:textId="472F83A1" w:rsidR="00266368" w:rsidRPr="001B5A32" w:rsidRDefault="0029721A" w:rsidP="00D92F2A">
      <w:pPr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Realizatorem</w:t>
      </w:r>
      <w:r w:rsidR="00A7593C" w:rsidRPr="001B5A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F3C50" w:rsidRPr="001B5A32">
        <w:rPr>
          <w:rFonts w:eastAsia="Times New Roman" w:cstheme="minorHAnsi"/>
          <w:sz w:val="24"/>
          <w:szCs w:val="24"/>
          <w:lang w:eastAsia="pl-PL"/>
        </w:rPr>
        <w:t>programu</w:t>
      </w:r>
      <w:r w:rsidR="00A7593C" w:rsidRPr="001B5A32">
        <w:rPr>
          <w:rFonts w:eastAsia="Times New Roman" w:cstheme="minorHAnsi"/>
          <w:sz w:val="24"/>
          <w:szCs w:val="24"/>
          <w:lang w:eastAsia="pl-PL"/>
        </w:rPr>
        <w:t xml:space="preserve"> będzie</w:t>
      </w:r>
      <w:r w:rsidR="009B74AF" w:rsidRPr="001B5A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A3A41" w:rsidRPr="001B5A32">
        <w:rPr>
          <w:rFonts w:eastAsia="Times New Roman" w:cstheme="minorHAnsi"/>
          <w:sz w:val="24"/>
          <w:szCs w:val="24"/>
          <w:lang w:eastAsia="pl-PL"/>
        </w:rPr>
        <w:t>P</w:t>
      </w:r>
      <w:r w:rsidR="00214A30" w:rsidRPr="001B5A32">
        <w:rPr>
          <w:rFonts w:eastAsia="Times New Roman" w:cstheme="minorHAnsi"/>
          <w:sz w:val="24"/>
          <w:szCs w:val="24"/>
          <w:lang w:eastAsia="pl-PL"/>
        </w:rPr>
        <w:t>ełnomocnik ds. profilaktyki i przeciwdziałania uzależnieniom mający swoją siedzibę w Punkcie</w:t>
      </w:r>
      <w:r w:rsidR="00A7593C" w:rsidRPr="001B5A32">
        <w:rPr>
          <w:rFonts w:eastAsia="Times New Roman" w:cstheme="minorHAnsi"/>
          <w:sz w:val="24"/>
          <w:szCs w:val="24"/>
          <w:lang w:eastAsia="pl-PL"/>
        </w:rPr>
        <w:t xml:space="preserve"> konsultacyjnym ds</w:t>
      </w:r>
      <w:r w:rsidR="00266368" w:rsidRPr="001B5A32">
        <w:rPr>
          <w:rFonts w:eastAsia="Times New Roman" w:cstheme="minorHAnsi"/>
          <w:sz w:val="24"/>
          <w:szCs w:val="24"/>
          <w:lang w:eastAsia="pl-PL"/>
        </w:rPr>
        <w:t>. uzależnień w Siemiatyczach</w:t>
      </w:r>
      <w:r w:rsidR="009B74AF" w:rsidRPr="001B5A32">
        <w:rPr>
          <w:rFonts w:eastAsia="Times New Roman" w:cstheme="minorHAnsi"/>
          <w:sz w:val="24"/>
          <w:szCs w:val="24"/>
          <w:lang w:eastAsia="pl-PL"/>
        </w:rPr>
        <w:t>, powołany zgodnie z art. 4</w:t>
      </w:r>
      <w:r w:rsidR="009B74AF" w:rsidRPr="001B5A32">
        <w:rPr>
          <w:rFonts w:eastAsia="Times New Roman" w:cstheme="minorHAnsi"/>
          <w:sz w:val="24"/>
          <w:szCs w:val="24"/>
          <w:vertAlign w:val="superscript"/>
          <w:lang w:eastAsia="pl-PL"/>
        </w:rPr>
        <w:t>1</w:t>
      </w:r>
      <w:r w:rsidR="009B74AF" w:rsidRPr="001B5A32">
        <w:rPr>
          <w:rFonts w:eastAsia="Times New Roman" w:cstheme="minorHAnsi"/>
          <w:sz w:val="24"/>
          <w:szCs w:val="24"/>
          <w:lang w:eastAsia="pl-PL"/>
        </w:rPr>
        <w:t xml:space="preserve"> ust. 2 ustawy </w:t>
      </w:r>
      <w:r w:rsidR="009B74AF" w:rsidRPr="001B5A32">
        <w:rPr>
          <w:rFonts w:cstheme="minorHAnsi"/>
          <w:sz w:val="24"/>
          <w:szCs w:val="24"/>
        </w:rPr>
        <w:t>z dnia 26 października 1982 r. o wychowaniu w trzeźwości i przeciwdziałaniu alkoholizmowi</w:t>
      </w:r>
      <w:r w:rsidR="00A7593C" w:rsidRPr="001B5A32">
        <w:rPr>
          <w:rFonts w:cstheme="minorHAnsi"/>
          <w:sz w:val="24"/>
          <w:szCs w:val="24"/>
        </w:rPr>
        <w:t xml:space="preserve"> oraz pozostali realizatorzy zadań. </w:t>
      </w:r>
    </w:p>
    <w:p w14:paraId="0BD0819C" w14:textId="77777777" w:rsidR="009677C8" w:rsidRPr="001B5A32" w:rsidRDefault="009677C8" w:rsidP="00051933">
      <w:pPr>
        <w:spacing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36738D11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/>
          <w:sz w:val="24"/>
          <w:szCs w:val="24"/>
          <w:u w:val="single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u w:val="single"/>
          <w:lang w:eastAsia="ar-SA"/>
        </w:rPr>
        <w:t>DIAGNOZA SYTUACJI</w:t>
      </w:r>
    </w:p>
    <w:p w14:paraId="09F791C2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lang w:eastAsia="ar-SA"/>
        </w:rPr>
        <w:t>1. Sytuacja demograficzna</w:t>
      </w:r>
    </w:p>
    <w:p w14:paraId="799F6503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W Siemiatyczach na dzień 16 grudnia 2021 roku zamieszkuje 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 xml:space="preserve"> 13 967 osób</w:t>
      </w:r>
      <w:r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72F3245D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Struktura demograficzna przedstawia się następująco:</w:t>
      </w:r>
    </w:p>
    <w:p w14:paraId="74C702C9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• osoby w wieku produkcyjnym (18-64 r.ż.)- 9.213 osób;</w:t>
      </w:r>
    </w:p>
    <w:p w14:paraId="11C2D4BB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• osoby w wieku poprodukcyjnym (od 65 r.ż.) -2.608 osób; </w:t>
      </w:r>
    </w:p>
    <w:p w14:paraId="7A67B936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• osoby w wieku przedprodukcyjnym (0-17 r.ż. ) – 2.146 osób.</w:t>
      </w:r>
    </w:p>
    <w:p w14:paraId="78393E0E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70E9F96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/>
          <w:bCs/>
          <w:sz w:val="24"/>
          <w:szCs w:val="24"/>
          <w:lang w:eastAsia="pl-PL"/>
        </w:rPr>
        <w:t>2. Uzależnienia wśród dorosłych mieszkańców miasta- uwarunkowania i skutki.</w:t>
      </w:r>
    </w:p>
    <w:p w14:paraId="170D2B1D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u w:val="single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2.1 </w:t>
      </w:r>
      <w:r w:rsidRPr="001B5A32">
        <w:rPr>
          <w:rFonts w:eastAsia="Times New Roman" w:cstheme="minorHAnsi"/>
          <w:bCs/>
          <w:sz w:val="24"/>
          <w:szCs w:val="24"/>
          <w:u w:val="single"/>
          <w:lang w:eastAsia="pl-PL"/>
        </w:rPr>
        <w:t xml:space="preserve">Sytuacja materialna </w:t>
      </w:r>
    </w:p>
    <w:p w14:paraId="6F3BC768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Z  uwagi  na  duży  odsetek  osób  z problemem  uzależnień  korzystających  z pomocy MOPS  istotne  jest  minimalizowanie  oraz  zapobieganie szkodom  spowodowanym występowaniem  w rodzinie  problemów uzależnień,  poprzez  objęcie  tych  rodzin kompleksową  pomocą  o charakterze  profilaktycznym  i naprawczym  oraz  tworzenie systemowych programów pomocy osobom z problemem alkoholowym lub narkomanii. </w:t>
      </w:r>
    </w:p>
    <w:p w14:paraId="635DD2BF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>Z danych Miejskiego Ośrodka Pomocy Społecznej w Siemiatyczach wynika, iż w :</w:t>
      </w:r>
    </w:p>
    <w:p w14:paraId="216ACDDE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- 2020 r. liczba osób korzystających z pomocy MOPS wyniosła 497 (w tym mająca problem z nadużywaniem alkoholu- 19 rodzin), </w:t>
      </w:r>
    </w:p>
    <w:p w14:paraId="19688761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>- w 2021 r. liczba osób korzystających z pomocy MOPS wyniosła 453 ( w tym mająca problem z nadużywaniem alkoholu- 16 rodzin)</w:t>
      </w:r>
    </w:p>
    <w:p w14:paraId="5A1E63E3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u w:val="single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2.2 </w:t>
      </w:r>
      <w:r w:rsidRPr="001B5A32">
        <w:rPr>
          <w:rFonts w:eastAsia="Times New Roman" w:cstheme="minorHAnsi"/>
          <w:bCs/>
          <w:sz w:val="24"/>
          <w:szCs w:val="24"/>
          <w:u w:val="single"/>
          <w:lang w:eastAsia="pl-PL"/>
        </w:rPr>
        <w:t>Przemoc w rodzinie</w:t>
      </w:r>
    </w:p>
    <w:p w14:paraId="5AEAD886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Zjawisko  przemocy  w nierozłączny  sposób  wiąże  się  z problemem  alkoholowym występującym  w rodzinach.  Według  danych  statystycznych  Policji  większość  sprawców fizycznego  lub  psychicznego  znęcania  się  nad  członkami  rodziny  działa  pod  wpływem alkoholu  lub  innych  środków  psychoaktywnych.  Działania  informacyjne  w skali  całego kraju oraz lokalne, w tym cykliczne kampanie „przeciw przemocy” przyczyniają się do zwiększenia wśród ofiar i świadków przemocy świadomości dotyczącej poznania swoich praw oraz nazw i adresów instytucji pomocowych. </w:t>
      </w:r>
    </w:p>
    <w:p w14:paraId="7E817D71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>Z informacji z Zespołu Interdyscyplinarnego ds. Przeciwdziałania Przemocy w Rodzinie w Mieście Siemiatycze wynika, iż:</w:t>
      </w:r>
    </w:p>
    <w:p w14:paraId="48B6666A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 xml:space="preserve">- 2020 r. – 103 rodziny zostały objęte procedurą Niebieskich Kart (z czego w  55 występował problem alkoholowy). </w:t>
      </w:r>
    </w:p>
    <w:p w14:paraId="1883CED8" w14:textId="77777777" w:rsidR="008A1234" w:rsidRPr="001B5A32" w:rsidRDefault="008A1234" w:rsidP="008A1234">
      <w:pPr>
        <w:spacing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B5A32">
        <w:rPr>
          <w:rFonts w:eastAsia="Times New Roman" w:cstheme="minorHAnsi"/>
          <w:bCs/>
          <w:sz w:val="24"/>
          <w:szCs w:val="24"/>
          <w:lang w:eastAsia="pl-PL"/>
        </w:rPr>
        <w:t>- 2021 r. (stan na 30.11.2021r.) -  78 rodzin objęto procedurą Niebieskich Kart (z czego w  50 występował problem alkoholowy).</w:t>
      </w:r>
    </w:p>
    <w:p w14:paraId="13A3023F" w14:textId="77777777" w:rsidR="008A1234" w:rsidRPr="001B5A32" w:rsidRDefault="008A1234" w:rsidP="008A1234">
      <w:pPr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2.3 </w:t>
      </w:r>
      <w:r w:rsidRPr="001B5A32">
        <w:rPr>
          <w:rFonts w:cstheme="minorHAnsi"/>
          <w:sz w:val="24"/>
          <w:szCs w:val="24"/>
          <w:u w:val="single"/>
        </w:rPr>
        <w:t>Wykroczenia i przestępstwa związane z nadużywaniem alkoholu.</w:t>
      </w:r>
    </w:p>
    <w:p w14:paraId="6F99F331" w14:textId="4A8F9351" w:rsidR="008A1234" w:rsidRPr="001B5A32" w:rsidRDefault="008A1234" w:rsidP="008A1234">
      <w:pPr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Według danych uzyskanych z Komendy Powiatowej Policji w powiecie siemiatyckim w </w:t>
      </w:r>
      <w:r w:rsidR="00FD1892" w:rsidRPr="001B5A32">
        <w:rPr>
          <w:rFonts w:cstheme="minorHAnsi"/>
          <w:sz w:val="24"/>
          <w:szCs w:val="24"/>
        </w:rPr>
        <w:t xml:space="preserve">latach 2020- </w:t>
      </w:r>
      <w:r w:rsidRPr="001B5A32">
        <w:rPr>
          <w:rFonts w:cstheme="minorHAnsi"/>
          <w:sz w:val="24"/>
          <w:szCs w:val="24"/>
        </w:rPr>
        <w:t>2021:</w:t>
      </w:r>
    </w:p>
    <w:p w14:paraId="00138382" w14:textId="77777777" w:rsidR="008A1234" w:rsidRPr="001B5A32" w:rsidRDefault="008A1234" w:rsidP="008A1234">
      <w:pPr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- liczba osób zatrzymanych kierujących w stanie nietrzeźwości wyniosła 210,</w:t>
      </w:r>
    </w:p>
    <w:p w14:paraId="07A8CA80" w14:textId="77777777" w:rsidR="008A1234" w:rsidRPr="001B5A32" w:rsidRDefault="008A1234" w:rsidP="008A1234">
      <w:pPr>
        <w:jc w:val="both"/>
        <w:rPr>
          <w:rFonts w:cstheme="minorHAnsi"/>
          <w:sz w:val="24"/>
          <w:szCs w:val="24"/>
        </w:rPr>
      </w:pPr>
      <w:bookmarkStart w:id="0" w:name="_Hlk89161107"/>
      <w:r w:rsidRPr="001B5A32">
        <w:rPr>
          <w:rFonts w:cstheme="minorHAnsi"/>
          <w:sz w:val="24"/>
          <w:szCs w:val="24"/>
        </w:rPr>
        <w:t>- liczba osób izolowanych w pomieszczeniach dla osób zatrzymanych lub doprowadzonych w celu wytrzeźwienia wyniosła 83 (w tym 4 kobiety),</w:t>
      </w:r>
    </w:p>
    <w:p w14:paraId="716D53C9" w14:textId="77777777" w:rsidR="008A1234" w:rsidRPr="001B5A32" w:rsidRDefault="008A1234" w:rsidP="008A1234">
      <w:pPr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- liczba osób ukaranych za spożywanie alkoholu w miejscach publicznych wyniosła 61, </w:t>
      </w:r>
    </w:p>
    <w:p w14:paraId="0A3431DD" w14:textId="77777777" w:rsidR="008A1234" w:rsidRPr="001B5A32" w:rsidRDefault="008A1234" w:rsidP="008A1234">
      <w:pPr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- liczba osób ukaranych za wykroczenia popełnione pod wpływem alkoholu wyniosła 312. </w:t>
      </w:r>
    </w:p>
    <w:bookmarkEnd w:id="0"/>
    <w:p w14:paraId="44EF9A93" w14:textId="4DC338EB" w:rsidR="0091623C" w:rsidRPr="001B5A32" w:rsidRDefault="0091623C" w:rsidP="00296496">
      <w:pPr>
        <w:jc w:val="both"/>
        <w:rPr>
          <w:rFonts w:cstheme="minorHAnsi"/>
          <w:sz w:val="24"/>
          <w:szCs w:val="24"/>
        </w:rPr>
      </w:pPr>
    </w:p>
    <w:p w14:paraId="556B8010" w14:textId="18E60780" w:rsidR="008A1234" w:rsidRPr="001B5A32" w:rsidRDefault="008A1234" w:rsidP="00296496">
      <w:pPr>
        <w:jc w:val="both"/>
        <w:rPr>
          <w:rFonts w:cstheme="minorHAnsi"/>
          <w:sz w:val="24"/>
          <w:szCs w:val="24"/>
        </w:rPr>
      </w:pPr>
    </w:p>
    <w:p w14:paraId="4BBA8554" w14:textId="77777777" w:rsidR="008A1234" w:rsidRPr="001B5A32" w:rsidRDefault="008A1234" w:rsidP="00296496">
      <w:pPr>
        <w:jc w:val="both"/>
        <w:rPr>
          <w:rFonts w:cstheme="minorHAnsi"/>
          <w:sz w:val="24"/>
          <w:szCs w:val="24"/>
        </w:rPr>
      </w:pPr>
    </w:p>
    <w:p w14:paraId="3709E107" w14:textId="77777777" w:rsidR="00516FEC" w:rsidRPr="001B5A32" w:rsidRDefault="003E4458" w:rsidP="001F031D">
      <w:pPr>
        <w:jc w:val="both"/>
        <w:rPr>
          <w:rFonts w:cstheme="minorHAnsi"/>
          <w:b/>
          <w:sz w:val="24"/>
          <w:szCs w:val="24"/>
        </w:rPr>
      </w:pPr>
      <w:r w:rsidRPr="001B5A32">
        <w:rPr>
          <w:rFonts w:cstheme="minorHAnsi"/>
          <w:b/>
          <w:sz w:val="24"/>
          <w:szCs w:val="24"/>
        </w:rPr>
        <w:t>4</w:t>
      </w:r>
      <w:r w:rsidR="00516FEC" w:rsidRPr="001B5A32">
        <w:rPr>
          <w:rFonts w:cstheme="minorHAnsi"/>
          <w:b/>
          <w:sz w:val="24"/>
          <w:szCs w:val="24"/>
        </w:rPr>
        <w:t>.</w:t>
      </w:r>
      <w:r w:rsidR="00516FEC" w:rsidRPr="001B5A32">
        <w:rPr>
          <w:rFonts w:cstheme="minorHAnsi"/>
          <w:sz w:val="24"/>
          <w:szCs w:val="24"/>
        </w:rPr>
        <w:t xml:space="preserve"> </w:t>
      </w:r>
      <w:r w:rsidR="00530888" w:rsidRPr="001B5A32">
        <w:rPr>
          <w:rFonts w:cstheme="minorHAnsi"/>
          <w:b/>
          <w:sz w:val="24"/>
          <w:szCs w:val="24"/>
        </w:rPr>
        <w:t>Problem uzależnień wśród</w:t>
      </w:r>
      <w:r w:rsidR="00516FEC" w:rsidRPr="001B5A32">
        <w:rPr>
          <w:rFonts w:cstheme="minorHAnsi"/>
          <w:b/>
          <w:sz w:val="24"/>
          <w:szCs w:val="24"/>
        </w:rPr>
        <w:t xml:space="preserve"> </w:t>
      </w:r>
      <w:r w:rsidRPr="001B5A32">
        <w:rPr>
          <w:rFonts w:cstheme="minorHAnsi"/>
          <w:b/>
          <w:sz w:val="24"/>
          <w:szCs w:val="24"/>
        </w:rPr>
        <w:t xml:space="preserve">młodych </w:t>
      </w:r>
      <w:r w:rsidR="00516FEC" w:rsidRPr="001B5A32">
        <w:rPr>
          <w:rFonts w:cstheme="minorHAnsi"/>
          <w:b/>
          <w:sz w:val="24"/>
          <w:szCs w:val="24"/>
        </w:rPr>
        <w:t>mieszkańców miasta Siemiatycze</w:t>
      </w:r>
    </w:p>
    <w:p w14:paraId="110AAB67" w14:textId="77777777" w:rsidR="0068215C" w:rsidRPr="001B5A32" w:rsidRDefault="009A00B9" w:rsidP="0068215C">
      <w:pPr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W celu poznania specyfiki </w:t>
      </w:r>
      <w:r w:rsidR="00EC49A6" w:rsidRPr="001B5A32">
        <w:rPr>
          <w:rFonts w:cstheme="minorHAnsi"/>
          <w:sz w:val="24"/>
          <w:szCs w:val="24"/>
        </w:rPr>
        <w:t xml:space="preserve">sięgania po substancje psychoaktywne (alkohol, narkotyki, dopalacze) </w:t>
      </w:r>
      <w:r w:rsidRPr="001B5A32">
        <w:rPr>
          <w:rFonts w:cstheme="minorHAnsi"/>
          <w:sz w:val="24"/>
          <w:szCs w:val="24"/>
        </w:rPr>
        <w:t xml:space="preserve"> przez młode osoby z terenu naszego </w:t>
      </w:r>
      <w:r w:rsidR="00530888" w:rsidRPr="001B5A32">
        <w:rPr>
          <w:rFonts w:cstheme="minorHAnsi"/>
          <w:sz w:val="24"/>
          <w:szCs w:val="24"/>
        </w:rPr>
        <w:t>miasta, rokrocznie prowadzone były</w:t>
      </w:r>
      <w:r w:rsidRPr="001B5A32">
        <w:rPr>
          <w:rFonts w:cstheme="minorHAnsi"/>
          <w:sz w:val="24"/>
          <w:szCs w:val="24"/>
        </w:rPr>
        <w:t xml:space="preserve"> badania ankietowe w szkołach. </w:t>
      </w:r>
    </w:p>
    <w:p w14:paraId="615E4A6F" w14:textId="77777777" w:rsidR="00530888" w:rsidRPr="001B5A32" w:rsidRDefault="00530888" w:rsidP="0068215C">
      <w:pPr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W związku z sytuacją epidemiologiczną w Polsce, p</w:t>
      </w:r>
      <w:r w:rsidR="009A00B9" w:rsidRPr="001B5A32">
        <w:rPr>
          <w:rFonts w:cstheme="minorHAnsi"/>
          <w:sz w:val="24"/>
          <w:szCs w:val="24"/>
        </w:rPr>
        <w:t>rzeprowadzone</w:t>
      </w:r>
      <w:r w:rsidR="001C2F0B" w:rsidRPr="001B5A32">
        <w:rPr>
          <w:rFonts w:cstheme="minorHAnsi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 xml:space="preserve">we wrześniu 2020 </w:t>
      </w:r>
      <w:r w:rsidR="008A3ACD" w:rsidRPr="001B5A32">
        <w:rPr>
          <w:rFonts w:cstheme="minorHAnsi"/>
          <w:sz w:val="24"/>
          <w:szCs w:val="24"/>
        </w:rPr>
        <w:t xml:space="preserve"> </w:t>
      </w:r>
      <w:r w:rsidRPr="001B5A32">
        <w:rPr>
          <w:rFonts w:cstheme="minorHAnsi"/>
          <w:sz w:val="24"/>
          <w:szCs w:val="24"/>
        </w:rPr>
        <w:t xml:space="preserve">r. </w:t>
      </w:r>
      <w:r w:rsidR="001C2F0B" w:rsidRPr="001B5A32">
        <w:rPr>
          <w:rFonts w:cstheme="minorHAnsi"/>
          <w:sz w:val="24"/>
          <w:szCs w:val="24"/>
        </w:rPr>
        <w:t xml:space="preserve">anonimowe </w:t>
      </w:r>
      <w:r w:rsidR="001C2F0B" w:rsidRPr="001B5A32">
        <w:rPr>
          <w:rFonts w:cstheme="minorHAnsi"/>
          <w:sz w:val="24"/>
          <w:szCs w:val="24"/>
          <w:lang w:eastAsia="ar-SA"/>
        </w:rPr>
        <w:t xml:space="preserve">badania ankietowe </w:t>
      </w:r>
      <w:r w:rsidRPr="001B5A32">
        <w:rPr>
          <w:rFonts w:cstheme="minorHAnsi"/>
          <w:sz w:val="24"/>
          <w:szCs w:val="24"/>
          <w:lang w:eastAsia="ar-SA"/>
        </w:rPr>
        <w:t xml:space="preserve">zorganizowano </w:t>
      </w:r>
      <w:r w:rsidRPr="001B5A32">
        <w:rPr>
          <w:rFonts w:cstheme="minorHAnsi"/>
          <w:sz w:val="24"/>
          <w:szCs w:val="24"/>
        </w:rPr>
        <w:t xml:space="preserve">za pośrednictwem </w:t>
      </w:r>
      <w:proofErr w:type="spellStart"/>
      <w:r w:rsidRPr="001B5A32">
        <w:rPr>
          <w:rFonts w:cstheme="minorHAnsi"/>
          <w:sz w:val="24"/>
          <w:szCs w:val="24"/>
        </w:rPr>
        <w:t>internetu</w:t>
      </w:r>
      <w:proofErr w:type="spellEnd"/>
      <w:r w:rsidRPr="001B5A32">
        <w:rPr>
          <w:rFonts w:cstheme="minorHAnsi"/>
          <w:sz w:val="24"/>
          <w:szCs w:val="24"/>
        </w:rPr>
        <w:t xml:space="preserve">. </w:t>
      </w:r>
      <w:r w:rsidR="00E53500" w:rsidRPr="001B5A32">
        <w:rPr>
          <w:rFonts w:cstheme="minorHAnsi"/>
          <w:sz w:val="24"/>
          <w:szCs w:val="24"/>
        </w:rPr>
        <w:t xml:space="preserve">Brali w nim udział uczniowie </w:t>
      </w:r>
      <w:r w:rsidRPr="001B5A32">
        <w:rPr>
          <w:rFonts w:cstheme="minorHAnsi"/>
          <w:sz w:val="24"/>
          <w:szCs w:val="24"/>
        </w:rPr>
        <w:t xml:space="preserve">szkół miejskich klas </w:t>
      </w:r>
      <w:r w:rsidR="00E53500" w:rsidRPr="001B5A32">
        <w:rPr>
          <w:rFonts w:cstheme="minorHAnsi"/>
          <w:sz w:val="24"/>
          <w:szCs w:val="24"/>
        </w:rPr>
        <w:t xml:space="preserve">VII, VIII </w:t>
      </w:r>
      <w:r w:rsidRPr="001B5A32">
        <w:rPr>
          <w:rFonts w:cstheme="minorHAnsi"/>
          <w:sz w:val="24"/>
          <w:szCs w:val="24"/>
        </w:rPr>
        <w:t xml:space="preserve">oraz uczniowie klas I </w:t>
      </w:r>
      <w:proofErr w:type="spellStart"/>
      <w:r w:rsidRPr="001B5A32">
        <w:rPr>
          <w:rFonts w:cstheme="minorHAnsi"/>
          <w:sz w:val="24"/>
          <w:szCs w:val="24"/>
        </w:rPr>
        <w:t>i</w:t>
      </w:r>
      <w:proofErr w:type="spellEnd"/>
      <w:r w:rsidRPr="001B5A32">
        <w:rPr>
          <w:rFonts w:cstheme="minorHAnsi"/>
          <w:sz w:val="24"/>
          <w:szCs w:val="24"/>
        </w:rPr>
        <w:t xml:space="preserve"> II szkół ponadpodstawowych. </w:t>
      </w:r>
    </w:p>
    <w:p w14:paraId="795A711E" w14:textId="77777777" w:rsidR="008A3ACD" w:rsidRPr="001B5A32" w:rsidRDefault="00530888" w:rsidP="00530888">
      <w:pPr>
        <w:pStyle w:val="NormalnyWeb"/>
        <w:spacing w:after="0"/>
        <w:jc w:val="both"/>
        <w:rPr>
          <w:rFonts w:asciiTheme="minorHAnsi" w:hAnsiTheme="minorHAnsi" w:cstheme="minorHAnsi"/>
          <w:u w:val="single"/>
        </w:rPr>
      </w:pPr>
      <w:r w:rsidRPr="001B5A32">
        <w:rPr>
          <w:rFonts w:asciiTheme="minorHAnsi" w:hAnsiTheme="minorHAnsi" w:cstheme="minorHAnsi"/>
          <w:u w:val="single"/>
        </w:rPr>
        <w:t>Ł</w:t>
      </w:r>
      <w:r w:rsidR="00F33594" w:rsidRPr="001B5A32">
        <w:rPr>
          <w:rFonts w:asciiTheme="minorHAnsi" w:hAnsiTheme="minorHAnsi" w:cstheme="minorHAnsi"/>
          <w:u w:val="single"/>
        </w:rPr>
        <w:t xml:space="preserve">ącznie </w:t>
      </w:r>
      <w:r w:rsidRPr="001B5A32">
        <w:rPr>
          <w:rFonts w:asciiTheme="minorHAnsi" w:hAnsiTheme="minorHAnsi" w:cstheme="minorHAnsi"/>
          <w:u w:val="single"/>
        </w:rPr>
        <w:t>w badaniu wzięło udział 336 uczniów</w:t>
      </w:r>
    </w:p>
    <w:p w14:paraId="1DB28236" w14:textId="77777777" w:rsidR="008A3ACD" w:rsidRPr="001B5A32" w:rsidRDefault="008A3ACD" w:rsidP="00530888">
      <w:pPr>
        <w:pStyle w:val="NormalnyWeb"/>
        <w:spacing w:after="0"/>
        <w:jc w:val="both"/>
        <w:rPr>
          <w:rFonts w:asciiTheme="minorHAnsi" w:hAnsiTheme="minorHAnsi" w:cstheme="minorHAnsi"/>
        </w:rPr>
      </w:pPr>
      <w:r w:rsidRPr="001B5A32">
        <w:rPr>
          <w:rFonts w:asciiTheme="minorHAnsi" w:hAnsiTheme="minorHAnsi" w:cstheme="minorHAnsi"/>
        </w:rPr>
        <w:t>Wśród respondentów było 154 mężczyzn (46%) oraz 182 kobiety (54%)</w:t>
      </w:r>
    </w:p>
    <w:p w14:paraId="643A2443" w14:textId="77777777" w:rsidR="008A3ACD" w:rsidRPr="001B5A32" w:rsidRDefault="008A3ACD" w:rsidP="00530888">
      <w:pPr>
        <w:pStyle w:val="NormalnyWeb"/>
        <w:spacing w:after="0"/>
        <w:jc w:val="both"/>
        <w:rPr>
          <w:rFonts w:asciiTheme="minorHAnsi" w:hAnsiTheme="minorHAnsi" w:cstheme="minorHAnsi"/>
        </w:rPr>
      </w:pPr>
      <w:r w:rsidRPr="001B5A32">
        <w:rPr>
          <w:rFonts w:asciiTheme="minorHAnsi" w:hAnsiTheme="minorHAnsi" w:cstheme="minorHAnsi"/>
        </w:rPr>
        <w:t xml:space="preserve">253 uczniów (75%) jest mieszkańcami Siemiatycz, natomiast pozostałych 83 mieszka </w:t>
      </w:r>
      <w:r w:rsidR="00EB5CCA" w:rsidRPr="001B5A32">
        <w:rPr>
          <w:rFonts w:asciiTheme="minorHAnsi" w:hAnsiTheme="minorHAnsi" w:cstheme="minorHAnsi"/>
        </w:rPr>
        <w:t>w okolicy</w:t>
      </w:r>
      <w:r w:rsidRPr="001B5A32">
        <w:rPr>
          <w:rFonts w:asciiTheme="minorHAnsi" w:hAnsiTheme="minorHAnsi" w:cstheme="minorHAnsi"/>
        </w:rPr>
        <w:t xml:space="preserve"> (25%)</w:t>
      </w:r>
    </w:p>
    <w:p w14:paraId="258E0598" w14:textId="77777777" w:rsidR="008A3ACD" w:rsidRPr="001B5A32" w:rsidRDefault="0068215C" w:rsidP="00530888">
      <w:pPr>
        <w:pStyle w:val="NormalnyWeb"/>
        <w:spacing w:after="0"/>
        <w:jc w:val="both"/>
        <w:rPr>
          <w:rFonts w:asciiTheme="minorHAnsi" w:hAnsiTheme="minorHAnsi" w:cstheme="minorHAnsi"/>
          <w:u w:val="single"/>
        </w:rPr>
      </w:pPr>
      <w:r w:rsidRPr="001B5A32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8CA27A" wp14:editId="1241E4DC">
                <wp:simplePos x="0" y="0"/>
                <wp:positionH relativeFrom="column">
                  <wp:posOffset>172867</wp:posOffset>
                </wp:positionH>
                <wp:positionV relativeFrom="paragraph">
                  <wp:posOffset>560900</wp:posOffset>
                </wp:positionV>
                <wp:extent cx="720969" cy="184639"/>
                <wp:effectExtent l="0" t="0" r="22225" b="25400"/>
                <wp:wrapNone/>
                <wp:docPr id="40" name="Prostoką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969" cy="1846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D9716" id="Prostokąt 40" o:spid="_x0000_s1026" style="position:absolute;margin-left:13.6pt;margin-top:44.15pt;width:56.75pt;height:14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" fillcolor="white [3212]" strokecolor="white [3212]" strokeweight="2pt"/>
            </w:pict>
          </mc:Fallback>
        </mc:AlternateContent>
      </w:r>
      <w:r w:rsidR="008A3ACD" w:rsidRPr="001B5A32">
        <w:rPr>
          <w:rFonts w:asciiTheme="minorHAnsi" w:hAnsiTheme="minorHAnsi" w:cstheme="minorHAnsi"/>
          <w:noProof/>
        </w:rPr>
        <w:drawing>
          <wp:inline distT="0" distB="0" distL="0" distR="0" wp14:anchorId="04F58ACA" wp14:editId="5ADA2A11">
            <wp:extent cx="5760720" cy="2738120"/>
            <wp:effectExtent l="0" t="0" r="0" b="5080"/>
            <wp:docPr id="5" name="Obraz 5" descr="C:\Users\prochowicz.d\AppData\Local\Microsoft\Windows\INetCache\Content.MSO\6A28BA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chowicz.d\AppData\Local\Microsoft\Windows\INetCache\Content.MSO\6A28BAF2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9573C" w14:textId="77777777" w:rsidR="00FC4E12" w:rsidRPr="001B5A32" w:rsidRDefault="00241BB7" w:rsidP="00FC4E12">
      <w:pPr>
        <w:spacing w:before="100" w:beforeAutospacing="1" w:after="0" w:line="240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Kolejne pytanie tyczyło się spędzania czasu wolnego przez  respondentów i udziału w zorganizowanych zajęciach.</w:t>
      </w:r>
    </w:p>
    <w:p w14:paraId="4E14696B" w14:textId="77777777" w:rsidR="00FC4E12" w:rsidRPr="001B5A32" w:rsidRDefault="00FC4E12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cstheme="minorHAnsi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8CC156" wp14:editId="78E20769">
                <wp:simplePos x="0" y="0"/>
                <wp:positionH relativeFrom="column">
                  <wp:posOffset>146490</wp:posOffset>
                </wp:positionH>
                <wp:positionV relativeFrom="paragraph">
                  <wp:posOffset>181659</wp:posOffset>
                </wp:positionV>
                <wp:extent cx="131884" cy="193431"/>
                <wp:effectExtent l="0" t="0" r="20955" b="16510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84" cy="1934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DBFD5D" id="Prostokąt 18" o:spid="_x0000_s1026" style="position:absolute;margin-left:11.55pt;margin-top:14.3pt;width:10.4pt;height:1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433B10" wp14:editId="383D884A">
                <wp:simplePos x="0" y="0"/>
                <wp:positionH relativeFrom="column">
                  <wp:posOffset>146490</wp:posOffset>
                </wp:positionH>
                <wp:positionV relativeFrom="paragraph">
                  <wp:posOffset>375090</wp:posOffset>
                </wp:positionV>
                <wp:extent cx="808892" cy="211015"/>
                <wp:effectExtent l="0" t="0" r="10795" b="1778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892" cy="2110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447740" id="Prostokąt 17" o:spid="_x0000_s1026" style="position:absolute;margin-left:11.55pt;margin-top:29.55pt;width:63.7pt;height:16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2BA2508E" wp14:editId="0CF930FB">
            <wp:extent cx="5750155" cy="2419350"/>
            <wp:effectExtent l="0" t="0" r="3175" b="0"/>
            <wp:docPr id="16" name="Obraz 16" descr="C:\Users\prochowicz.d\AppData\Local\Microsoft\Windows\INetCache\Content.MSO\33F3AA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rochowicz.d\AppData\Local\Microsoft\Windows\INetCache\Content.MSO\33F3AA1C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D18CC" w14:textId="77777777" w:rsidR="00FC4E12" w:rsidRPr="001B5A32" w:rsidRDefault="00A7786F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 xml:space="preserve">Udział w zajęciach </w:t>
      </w:r>
      <w:r w:rsidR="00DB74DA" w:rsidRPr="001B5A32">
        <w:rPr>
          <w:rFonts w:eastAsia="Times New Roman" w:cstheme="minorHAnsi"/>
          <w:sz w:val="24"/>
          <w:szCs w:val="24"/>
          <w:lang w:eastAsia="pl-PL"/>
        </w:rPr>
        <w:t xml:space="preserve">pozalekcyjnych </w:t>
      </w:r>
      <w:r w:rsidRPr="001B5A32">
        <w:rPr>
          <w:rFonts w:eastAsia="Times New Roman" w:cstheme="minorHAnsi"/>
          <w:sz w:val="24"/>
          <w:szCs w:val="24"/>
          <w:lang w:eastAsia="pl-PL"/>
        </w:rPr>
        <w:t xml:space="preserve">zadeklarowało 207 badanych, pozostałych </w:t>
      </w:r>
      <w:r w:rsidR="00DB74DA" w:rsidRPr="001B5A32">
        <w:rPr>
          <w:rFonts w:eastAsia="Times New Roman" w:cstheme="minorHAnsi"/>
          <w:sz w:val="24"/>
          <w:szCs w:val="24"/>
          <w:lang w:eastAsia="pl-PL"/>
        </w:rPr>
        <w:t xml:space="preserve">129 zaprzeczyło. </w:t>
      </w:r>
    </w:p>
    <w:p w14:paraId="774D054D" w14:textId="77777777" w:rsidR="00DB74DA" w:rsidRPr="001B5A32" w:rsidRDefault="00DB74DA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Pytając o formy spędzania czasu wolnego, badani najczęściej wskazywali:</w:t>
      </w:r>
    </w:p>
    <w:p w14:paraId="60D147D8" w14:textId="77777777" w:rsidR="00DB74DA" w:rsidRPr="001B5A32" w:rsidRDefault="00DB74DA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- 119 ogląda filmy i programy (35%)</w:t>
      </w:r>
    </w:p>
    <w:p w14:paraId="57BE0ED8" w14:textId="77777777" w:rsidR="00DB74DA" w:rsidRPr="001B5A32" w:rsidRDefault="00DB74DA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- 113 gra w gry (34%)</w:t>
      </w:r>
    </w:p>
    <w:p w14:paraId="314C6B75" w14:textId="77777777" w:rsidR="00DB74DA" w:rsidRPr="001B5A32" w:rsidRDefault="00DB74DA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- 41 czyta (12%)</w:t>
      </w:r>
    </w:p>
    <w:p w14:paraId="5BC32C10" w14:textId="77777777" w:rsidR="00C7235C" w:rsidRPr="001B5A32" w:rsidRDefault="00DB74DA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C7235C" w:rsidRPr="001B5A32">
        <w:rPr>
          <w:rFonts w:eastAsia="Times New Roman" w:cstheme="minorHAnsi"/>
          <w:sz w:val="24"/>
          <w:szCs w:val="24"/>
          <w:lang w:eastAsia="pl-PL"/>
        </w:rPr>
        <w:t>187</w:t>
      </w:r>
      <w:r w:rsidRPr="001B5A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25854" w:rsidRPr="001B5A32">
        <w:rPr>
          <w:rFonts w:eastAsia="Times New Roman" w:cstheme="minorHAnsi"/>
          <w:sz w:val="24"/>
          <w:szCs w:val="24"/>
          <w:lang w:eastAsia="pl-PL"/>
        </w:rPr>
        <w:t>przegląda portale społecznościowe (56%)</w:t>
      </w:r>
    </w:p>
    <w:p w14:paraId="697E435E" w14:textId="77777777" w:rsidR="00B7689D" w:rsidRPr="001B5A32" w:rsidRDefault="00B7689D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- 184 spotyka się ze znajomymi (55%)</w:t>
      </w:r>
    </w:p>
    <w:p w14:paraId="2BEB5A05" w14:textId="77777777" w:rsidR="00B7689D" w:rsidRPr="001B5A32" w:rsidRDefault="00107981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Pozostali respondenci jednostkowo (co stanowiło po 0,3%) wskazywali: spędzanie czasu z rodziną, pisanie opowiadań, odwiedzanie babci, uprawianie sportu, rysowanie, jazda rowerem, jazda na deskorolce</w:t>
      </w:r>
      <w:r w:rsidR="002851ED" w:rsidRPr="001B5A32">
        <w:rPr>
          <w:rFonts w:eastAsia="Times New Roman" w:cstheme="minorHAnsi"/>
          <w:sz w:val="24"/>
          <w:szCs w:val="24"/>
          <w:lang w:eastAsia="pl-PL"/>
        </w:rPr>
        <w:t>, zabawa z rodzeństwem</w:t>
      </w:r>
      <w:r w:rsidRPr="001B5A32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7EE948BB" w14:textId="77777777" w:rsidR="00C84E54" w:rsidRPr="001B5A32" w:rsidRDefault="00602925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Pytając respondentów o okazje i powody, dla których młodzież sięga po alkohol wskazano kolejno</w:t>
      </w:r>
      <w:r w:rsidR="00E14F4B" w:rsidRPr="001B5A32">
        <w:rPr>
          <w:rFonts w:eastAsia="Times New Roman" w:cstheme="minorHAnsi"/>
          <w:sz w:val="24"/>
          <w:szCs w:val="24"/>
          <w:lang w:eastAsia="pl-PL"/>
        </w:rPr>
        <w:t xml:space="preserve"> odpowiedzi</w:t>
      </w:r>
      <w:r w:rsidRPr="001B5A32">
        <w:rPr>
          <w:rFonts w:eastAsia="Times New Roman" w:cstheme="minorHAnsi"/>
          <w:sz w:val="24"/>
          <w:szCs w:val="24"/>
          <w:lang w:eastAsia="pl-PL"/>
        </w:rPr>
        <w:t>:</w:t>
      </w:r>
    </w:p>
    <w:p w14:paraId="569822BF" w14:textId="77777777" w:rsidR="00602925" w:rsidRPr="001B5A32" w:rsidRDefault="00602925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- 225 spotkania ze znajomymi (67%)</w:t>
      </w:r>
    </w:p>
    <w:p w14:paraId="2579DA1F" w14:textId="77777777" w:rsidR="00602925" w:rsidRPr="001B5A32" w:rsidRDefault="00602925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A57C71" w:rsidRPr="001B5A32">
        <w:rPr>
          <w:rFonts w:eastAsia="Times New Roman" w:cstheme="minorHAnsi"/>
          <w:sz w:val="24"/>
          <w:szCs w:val="24"/>
          <w:lang w:eastAsia="pl-PL"/>
        </w:rPr>
        <w:t>158 z powodu problemów (47%)</w:t>
      </w:r>
    </w:p>
    <w:p w14:paraId="4EB19DD8" w14:textId="77777777" w:rsidR="00A57C71" w:rsidRPr="001B5A32" w:rsidRDefault="00A57C71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- 40</w:t>
      </w:r>
      <w:r w:rsidR="00FF46A9" w:rsidRPr="001B5A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B5A32">
        <w:rPr>
          <w:rFonts w:eastAsia="Times New Roman" w:cstheme="minorHAnsi"/>
          <w:sz w:val="24"/>
          <w:szCs w:val="24"/>
          <w:lang w:eastAsia="pl-PL"/>
        </w:rPr>
        <w:t>z braku zajęcia (12%)</w:t>
      </w:r>
    </w:p>
    <w:p w14:paraId="0F01455B" w14:textId="77777777" w:rsidR="00A57C71" w:rsidRPr="001B5A32" w:rsidRDefault="00A57C71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- 15  spożywanie alkoholu w domu (5%)</w:t>
      </w:r>
    </w:p>
    <w:p w14:paraId="3ECE7E63" w14:textId="77777777" w:rsidR="00A46EE8" w:rsidRPr="001B5A32" w:rsidRDefault="00A46EE8" w:rsidP="00B7689D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 xml:space="preserve">- 5 by zaimponować rówieśnikom (1,5%) </w:t>
      </w:r>
    </w:p>
    <w:p w14:paraId="12D37D00" w14:textId="77777777" w:rsidR="00FC4E12" w:rsidRPr="001B5A32" w:rsidRDefault="00A46EE8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t>- 41 udzieliło odpowiedzi „Nie wiem” (12%)</w:t>
      </w:r>
    </w:p>
    <w:p w14:paraId="566F2517" w14:textId="77777777" w:rsidR="008422AB" w:rsidRPr="001B5A32" w:rsidRDefault="008422AB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0EED720" w14:textId="77777777" w:rsidR="008422AB" w:rsidRPr="001B5A32" w:rsidRDefault="008422AB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eastAsia="Times New Roman" w:cstheme="minorHAnsi"/>
          <w:sz w:val="24"/>
          <w:szCs w:val="24"/>
          <w:lang w:eastAsia="pl-PL"/>
        </w:rPr>
        <w:lastRenderedPageBreak/>
        <w:t>Kolejne pytanie tyczyło inicjacji alkoholowej. Wyniki prezentuje poniższy wykres:</w:t>
      </w:r>
    </w:p>
    <w:p w14:paraId="65BF8C16" w14:textId="77777777" w:rsidR="008422AB" w:rsidRPr="001B5A32" w:rsidRDefault="008422AB" w:rsidP="00241BB7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D8B50B" wp14:editId="6AA6591C">
                <wp:simplePos x="0" y="0"/>
                <wp:positionH relativeFrom="column">
                  <wp:posOffset>137697</wp:posOffset>
                </wp:positionH>
                <wp:positionV relativeFrom="paragraph">
                  <wp:posOffset>384468</wp:posOffset>
                </wp:positionV>
                <wp:extent cx="167054" cy="158262"/>
                <wp:effectExtent l="0" t="0" r="23495" b="13335"/>
                <wp:wrapNone/>
                <wp:docPr id="27" name="Prostoką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54" cy="1582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5F7357" id="Prostokąt 27" o:spid="_x0000_s1026" style="position:absolute;margin-left:10.85pt;margin-top:30.25pt;width:13.15pt;height:12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57984" wp14:editId="6F037778">
                <wp:simplePos x="0" y="0"/>
                <wp:positionH relativeFrom="column">
                  <wp:posOffset>137697</wp:posOffset>
                </wp:positionH>
                <wp:positionV relativeFrom="paragraph">
                  <wp:posOffset>542730</wp:posOffset>
                </wp:positionV>
                <wp:extent cx="773723" cy="158261"/>
                <wp:effectExtent l="0" t="0" r="26670" b="13335"/>
                <wp:wrapNone/>
                <wp:docPr id="26" name="Prostoką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15826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2C9F34" id="Prostokąt 26" o:spid="_x0000_s1026" style="position:absolute;margin-left:10.85pt;margin-top:42.75pt;width:60.9pt;height:1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730B3179" wp14:editId="0F75EAF7">
            <wp:extent cx="5760720" cy="2423795"/>
            <wp:effectExtent l="0" t="0" r="0" b="0"/>
            <wp:docPr id="7" name="Obraz 7" descr="C:\Users\prochowicz.d\AppData\Local\Microsoft\Windows\INetCache\Content.MSO\75596B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rochowicz.d\AppData\Local\Microsoft\Windows\INetCache\Content.MSO\75596B28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E214E" w14:textId="77777777" w:rsidR="009E7A8F" w:rsidRPr="001B5A32" w:rsidRDefault="0038380B" w:rsidP="009E7A8F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206 osób (61,3%) nigdy nie próbowało alkoholu, 56 badanych (16,7%) pierwszą inicjację alkoholową miało w wieku 14-17 lat, 74 badanych (22%) w wieku 13 lat lub mniej. </w:t>
      </w:r>
    </w:p>
    <w:p w14:paraId="1C006F33" w14:textId="77777777" w:rsidR="00DB0EAA" w:rsidRPr="001B5A32" w:rsidRDefault="00DB0EAA" w:rsidP="009E7A8F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57B6C467" w14:textId="77777777" w:rsidR="00DB0EAA" w:rsidRPr="001B5A32" w:rsidRDefault="00DB0EAA" w:rsidP="009E7A8F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Pytając badanych, czy kiedykolwiek upili się alkoholem do utraty kontroli nad własnych zachowaniem, 306 osób (92%) zaprzeczyło, by kiedykolwiek tak im się zdarzyło. 18 uczniów (5%) przyznało, iż raz w życiu mieli taką sytuację, natomiast 12 osób (3%) przyznało, iż zdarzyło się to kilkukrotnie. </w:t>
      </w:r>
    </w:p>
    <w:p w14:paraId="199996B3" w14:textId="77777777" w:rsidR="00A055A6" w:rsidRPr="001B5A32" w:rsidRDefault="00A055A6" w:rsidP="009E7A8F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343702C8" w14:textId="77777777" w:rsidR="00A055A6" w:rsidRPr="001B5A32" w:rsidRDefault="00A055A6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Kolejne pytania w ankiecie dotyczyły problemu sięgania po narkotyki.</w:t>
      </w:r>
    </w:p>
    <w:p w14:paraId="3D727D83" w14:textId="77777777" w:rsidR="00222899" w:rsidRPr="001B5A32" w:rsidRDefault="00A055A6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C3D0E2" wp14:editId="28314F10">
                <wp:simplePos x="0" y="0"/>
                <wp:positionH relativeFrom="column">
                  <wp:posOffset>137697</wp:posOffset>
                </wp:positionH>
                <wp:positionV relativeFrom="paragraph">
                  <wp:posOffset>180828</wp:posOffset>
                </wp:positionV>
                <wp:extent cx="167005" cy="184639"/>
                <wp:effectExtent l="0" t="0" r="23495" b="25400"/>
                <wp:wrapNone/>
                <wp:docPr id="29" name="Prostoką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" cy="1846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88A802" id="Prostokąt 29" o:spid="_x0000_s1026" style="position:absolute;margin-left:10.85pt;margin-top:14.25pt;width:13.15pt;height:14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B2CDF1" wp14:editId="149341B6">
                <wp:simplePos x="0" y="0"/>
                <wp:positionH relativeFrom="column">
                  <wp:posOffset>137697</wp:posOffset>
                </wp:positionH>
                <wp:positionV relativeFrom="paragraph">
                  <wp:posOffset>365467</wp:posOffset>
                </wp:positionV>
                <wp:extent cx="773430" cy="149469"/>
                <wp:effectExtent l="0" t="0" r="26670" b="22225"/>
                <wp:wrapNone/>
                <wp:docPr id="28" name="Prostoką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1494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0BE930" id="Prostokąt 28" o:spid="_x0000_s1026" style="position:absolute;margin-left:10.85pt;margin-top:28.8pt;width:60.9pt;height:1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704CAE91" wp14:editId="48D1ED82">
            <wp:extent cx="5760720" cy="2423795"/>
            <wp:effectExtent l="0" t="0" r="0" b="0"/>
            <wp:docPr id="10" name="Obraz 10" descr="C:\Users\prochowicz.d\AppData\Local\Microsoft\Windows\INetCache\Content.MSO\665DBD2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rochowicz.d\AppData\Local\Microsoft\Windows\INetCache\Content.MSO\665DBD22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5CFAC" w14:textId="77777777" w:rsidR="00A055A6" w:rsidRPr="001B5A32" w:rsidRDefault="00A055A6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167 respondentów (49,7%) zaprzeczyło, by miało wśród znajomych osoby sięgające na narkotyki, 137 nie znało odpowiedzi jednoznacznie (40,8%), natomiast 32 badanych (9,5%) przyznało, iż zna takie osoby. </w:t>
      </w:r>
    </w:p>
    <w:p w14:paraId="4D3CE575" w14:textId="77777777" w:rsidR="00852CBF" w:rsidRPr="001B5A32" w:rsidRDefault="00852CBF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343B899A" w14:textId="77777777" w:rsidR="00852CBF" w:rsidRPr="001B5A32" w:rsidRDefault="00852CBF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Jako okazje i powody do sięgania po narkotyki lub dopalacze, badani wskazywali następująco odpowiedzi:</w:t>
      </w:r>
    </w:p>
    <w:p w14:paraId="6B1AB973" w14:textId="77777777" w:rsidR="00852CBF" w:rsidRPr="001B5A32" w:rsidRDefault="00852CBF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 186 spotkania ze znajomymi (55%)</w:t>
      </w:r>
    </w:p>
    <w:p w14:paraId="7B496F2E" w14:textId="77777777" w:rsidR="00852CBF" w:rsidRPr="001B5A32" w:rsidRDefault="00852CBF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- 184 z powodu problemów (54%)</w:t>
      </w:r>
    </w:p>
    <w:p w14:paraId="4B3B2209" w14:textId="77777777" w:rsidR="00852CBF" w:rsidRPr="001B5A32" w:rsidRDefault="00852CBF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lastRenderedPageBreak/>
        <w:t>- 42 brak zajęcia (12%)</w:t>
      </w:r>
    </w:p>
    <w:p w14:paraId="36958385" w14:textId="77777777" w:rsidR="00852CBF" w:rsidRPr="001B5A32" w:rsidRDefault="00852CBF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- 19 jako miejsce sięgania po narkotyki wskazało szkołę (5%)</w:t>
      </w:r>
    </w:p>
    <w:p w14:paraId="20E34D66" w14:textId="77777777" w:rsidR="00852CBF" w:rsidRPr="001B5A32" w:rsidRDefault="00852CBF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- 11 jako miejsce sięgania po narkotyki wskazało dom (3%)</w:t>
      </w:r>
    </w:p>
    <w:p w14:paraId="4B1D11DA" w14:textId="77777777" w:rsidR="00852CBF" w:rsidRPr="001B5A32" w:rsidRDefault="00852CBF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- </w:t>
      </w:r>
      <w:r w:rsidR="00DD7DF1" w:rsidRPr="001B5A32">
        <w:rPr>
          <w:rFonts w:eastAsia="Times New Roman" w:cstheme="minorHAnsi"/>
          <w:sz w:val="24"/>
          <w:szCs w:val="24"/>
          <w:lang w:eastAsia="ar-SA"/>
        </w:rPr>
        <w:t>66 osób nie wiedziało z jakiego powodu młodzież sięga po narkotyki (18%)</w:t>
      </w:r>
    </w:p>
    <w:p w14:paraId="3542C332" w14:textId="77777777" w:rsidR="0098039C" w:rsidRPr="001B5A32" w:rsidRDefault="0098039C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5D471753" w14:textId="77777777" w:rsidR="0098039C" w:rsidRPr="001B5A32" w:rsidRDefault="0098039C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Pytając respondentów, czy kiedykolwiek sięgali po narkotyki, 309 osób (92%) zaprzeczyło, 20 badanych (6%) wskazało marihuanę, </w:t>
      </w:r>
    </w:p>
    <w:p w14:paraId="0B56B3E8" w14:textId="77777777" w:rsidR="0098039C" w:rsidRPr="001B5A32" w:rsidRDefault="0098039C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12 osób leki farmaceutyczne zażywane w celu odurzenia (4%) </w:t>
      </w:r>
    </w:p>
    <w:p w14:paraId="18407C36" w14:textId="77777777" w:rsidR="0098039C" w:rsidRPr="001B5A32" w:rsidRDefault="0098039C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6 osób dopalacze (2%)</w:t>
      </w:r>
    </w:p>
    <w:p w14:paraId="7CE9EE8B" w14:textId="77777777" w:rsidR="0098039C" w:rsidRPr="001B5A32" w:rsidRDefault="0098039C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5 osób alkohol łączony z lekami (2%) </w:t>
      </w:r>
    </w:p>
    <w:p w14:paraId="35713CEA" w14:textId="77777777" w:rsidR="0098039C" w:rsidRPr="001B5A32" w:rsidRDefault="0098039C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4 osoby amfetaminę (1,5%)</w:t>
      </w:r>
    </w:p>
    <w:p w14:paraId="543A9E92" w14:textId="77777777" w:rsidR="007A16D4" w:rsidRPr="001B5A32" w:rsidRDefault="007A16D4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67E21E67" w14:textId="77777777" w:rsidR="007A16D4" w:rsidRPr="001B5A32" w:rsidRDefault="007A16D4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Kolejne pytanie tyczyło się palenia papierosów. </w:t>
      </w:r>
      <w:r w:rsidR="00E569C0" w:rsidRPr="001B5A32">
        <w:rPr>
          <w:rFonts w:eastAsia="Times New Roman" w:cstheme="minorHAnsi"/>
          <w:sz w:val="24"/>
          <w:szCs w:val="24"/>
          <w:lang w:eastAsia="ar-SA"/>
        </w:rPr>
        <w:t xml:space="preserve">Jak wskazuje poniższy wykres zaledwie 32 osoby przyznały iż sięgają po papierosy, pozostali 304 zaprzeczyły. </w:t>
      </w:r>
    </w:p>
    <w:p w14:paraId="68B54DAD" w14:textId="77777777" w:rsidR="00852CBF" w:rsidRPr="001B5A32" w:rsidRDefault="007A16D4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915F61" wp14:editId="3C04ED32">
                <wp:simplePos x="0" y="0"/>
                <wp:positionH relativeFrom="column">
                  <wp:posOffset>137697</wp:posOffset>
                </wp:positionH>
                <wp:positionV relativeFrom="paragraph">
                  <wp:posOffset>181463</wp:posOffset>
                </wp:positionV>
                <wp:extent cx="202223" cy="228600"/>
                <wp:effectExtent l="0" t="0" r="26670" b="19050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223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2EC018" id="Prostokąt 31" o:spid="_x0000_s1026" style="position:absolute;margin-left:10.85pt;margin-top:14.3pt;width:15.9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0C72A7" wp14:editId="0C974232">
                <wp:simplePos x="0" y="0"/>
                <wp:positionH relativeFrom="column">
                  <wp:posOffset>137697</wp:posOffset>
                </wp:positionH>
                <wp:positionV relativeFrom="paragraph">
                  <wp:posOffset>410063</wp:posOffset>
                </wp:positionV>
                <wp:extent cx="817685" cy="114300"/>
                <wp:effectExtent l="0" t="0" r="20955" b="19050"/>
                <wp:wrapNone/>
                <wp:docPr id="30" name="Prostoką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68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AA93DC" id="Prostokąt 30" o:spid="_x0000_s1026" style="position:absolute;margin-left:10.85pt;margin-top:32.3pt;width:64.4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21D31D41" wp14:editId="3B161D15">
            <wp:extent cx="5760720" cy="2423795"/>
            <wp:effectExtent l="0" t="0" r="0" b="0"/>
            <wp:docPr id="13" name="Obraz 13" descr="C:\Users\prochowicz.d\AppData\Local\Microsoft\Windows\INetCache\Content.MSO\F0151E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rochowicz.d\AppData\Local\Microsoft\Windows\INetCache\Content.MSO\F0151ECC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1D425" w14:textId="77777777" w:rsidR="00A055A6" w:rsidRPr="001B5A32" w:rsidRDefault="00A055A6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3FE4514E" w14:textId="77777777" w:rsidR="00CA2781" w:rsidRPr="001B5A32" w:rsidRDefault="00CA2781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Kolejny wykres prezentuje rodzaj wyrobów tytoniowych używanych przez młodzież.</w:t>
      </w:r>
    </w:p>
    <w:p w14:paraId="350FEA37" w14:textId="77777777" w:rsidR="00CA2781" w:rsidRPr="001B5A32" w:rsidRDefault="00CA2781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6679A1" wp14:editId="28550EE0">
                <wp:simplePos x="0" y="0"/>
                <wp:positionH relativeFrom="column">
                  <wp:posOffset>137697</wp:posOffset>
                </wp:positionH>
                <wp:positionV relativeFrom="paragraph">
                  <wp:posOffset>159825</wp:posOffset>
                </wp:positionV>
                <wp:extent cx="201930" cy="193430"/>
                <wp:effectExtent l="0" t="0" r="26670" b="16510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193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02F81" id="Prostokąt 33" o:spid="_x0000_s1026" style="position:absolute;margin-left:10.85pt;margin-top:12.6pt;width:15.9pt;height:15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2864BD" wp14:editId="42AD9DCC">
                <wp:simplePos x="0" y="0"/>
                <wp:positionH relativeFrom="column">
                  <wp:posOffset>137697</wp:posOffset>
                </wp:positionH>
                <wp:positionV relativeFrom="paragraph">
                  <wp:posOffset>353255</wp:posOffset>
                </wp:positionV>
                <wp:extent cx="817245" cy="228600"/>
                <wp:effectExtent l="0" t="0" r="20955" b="19050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24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53E91" id="Prostokąt 32" o:spid="_x0000_s1026" style="position:absolute;margin-left:10.85pt;margin-top:27.8pt;width:64.35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198B6D9C" wp14:editId="14F8ACA0">
            <wp:extent cx="5760720" cy="2738120"/>
            <wp:effectExtent l="0" t="0" r="0" b="5080"/>
            <wp:docPr id="14" name="Obraz 14" descr="C:\Users\prochowicz.d\AppData\Local\Microsoft\Windows\INetCache\Content.MSO\25BC0AB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rochowicz.d\AppData\Local\Microsoft\Windows\INetCache\Content.MSO\25BC0ABA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90165" w14:textId="77777777" w:rsidR="00442878" w:rsidRPr="001B5A32" w:rsidRDefault="00442878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0ED74920" w14:textId="77777777" w:rsidR="00442878" w:rsidRPr="001B5A32" w:rsidRDefault="00442878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741D0466" w14:textId="77777777" w:rsidR="00442878" w:rsidRPr="001B5A32" w:rsidRDefault="00442878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183EAA9A" w14:textId="77777777" w:rsidR="00074BAD" w:rsidRPr="001B5A32" w:rsidRDefault="00442878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Pytając młodzież o konsekwencje wynikające z używania używek </w:t>
      </w:r>
      <w:r w:rsidR="00260AD4" w:rsidRPr="001B5A32">
        <w:rPr>
          <w:rFonts w:eastAsia="Times New Roman" w:cstheme="minorHAnsi"/>
          <w:sz w:val="24"/>
          <w:szCs w:val="24"/>
          <w:lang w:eastAsia="ar-SA"/>
        </w:rPr>
        <w:t>zaledwie 22 osoby (6,5%) przyznały, iż nie zna żadnych konsekwencji, pozostałych 314 osób (93,5%)</w:t>
      </w:r>
      <w:r w:rsidR="00074BAD" w:rsidRPr="001B5A32">
        <w:rPr>
          <w:rFonts w:eastAsia="Times New Roman" w:cstheme="minorHAnsi"/>
          <w:sz w:val="24"/>
          <w:szCs w:val="24"/>
          <w:lang w:eastAsia="ar-SA"/>
        </w:rPr>
        <w:t xml:space="preserve"> posiada wiedze w tym zakresie.</w:t>
      </w:r>
    </w:p>
    <w:p w14:paraId="37239F00" w14:textId="77777777" w:rsidR="00CA2781" w:rsidRPr="001B5A32" w:rsidRDefault="00442878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033D62" wp14:editId="4E56A879">
                <wp:simplePos x="0" y="0"/>
                <wp:positionH relativeFrom="column">
                  <wp:posOffset>146490</wp:posOffset>
                </wp:positionH>
                <wp:positionV relativeFrom="paragraph">
                  <wp:posOffset>183808</wp:posOffset>
                </wp:positionV>
                <wp:extent cx="184638" cy="167054"/>
                <wp:effectExtent l="0" t="0" r="25400" b="23495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638" cy="1670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DDFD03" id="Prostokąt 35" o:spid="_x0000_s1026" style="position:absolute;margin-left:11.55pt;margin-top:14.45pt;width:14.55pt;height:13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8A1BEC" wp14:editId="665E1123">
                <wp:simplePos x="0" y="0"/>
                <wp:positionH relativeFrom="column">
                  <wp:posOffset>146490</wp:posOffset>
                </wp:positionH>
                <wp:positionV relativeFrom="paragraph">
                  <wp:posOffset>570670</wp:posOffset>
                </wp:positionV>
                <wp:extent cx="764930" cy="167053"/>
                <wp:effectExtent l="0" t="0" r="16510" b="23495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930" cy="1670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86BD38" id="Prostokąt 34" o:spid="_x0000_s1026" style="position:absolute;margin-left:11.55pt;margin-top:44.95pt;width:60.25pt;height:13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41C454D7" wp14:editId="23F78FE1">
            <wp:extent cx="5760720" cy="2612390"/>
            <wp:effectExtent l="0" t="0" r="0" b="0"/>
            <wp:docPr id="15" name="Obraz 15" descr="C:\Users\prochowicz.d\AppData\Local\Microsoft\Windows\INetCache\Content.MSO\8BC752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rochowicz.d\AppData\Local\Microsoft\Windows\INetCache\Content.MSO\8BC752D8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7A0A8" w14:textId="77777777" w:rsidR="00074BAD" w:rsidRPr="001B5A32" w:rsidRDefault="00074BAD" w:rsidP="0046252B">
      <w:pPr>
        <w:suppressAutoHyphens/>
        <w:spacing w:after="0"/>
        <w:jc w:val="both"/>
        <w:rPr>
          <w:rFonts w:cstheme="minorHAnsi"/>
          <w:noProof/>
          <w:sz w:val="24"/>
          <w:szCs w:val="24"/>
          <w:lang w:eastAsia="pl-PL"/>
        </w:rPr>
      </w:pPr>
      <w:r w:rsidRPr="001B5A32">
        <w:rPr>
          <w:rFonts w:cstheme="minorHAnsi"/>
          <w:noProof/>
          <w:sz w:val="24"/>
          <w:szCs w:val="24"/>
          <w:lang w:eastAsia="pl-PL"/>
        </w:rPr>
        <w:t>Badając problem uzależnień w bieżacym roku, waznym aspektem było także poznanie czy trwajaca od marca 2020 r. pandemia wynikjaca z wirusa Covid-19 ma wpływ na sięganie po substancje psychotropowe przez młodzież. Wyniki prezentuje ponizszy wykres:</w:t>
      </w:r>
    </w:p>
    <w:p w14:paraId="0FFB4F2F" w14:textId="77777777" w:rsidR="00074BAD" w:rsidRPr="001B5A32" w:rsidRDefault="00074BAD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57610F" wp14:editId="123370BE">
                <wp:simplePos x="0" y="0"/>
                <wp:positionH relativeFrom="column">
                  <wp:posOffset>199243</wp:posOffset>
                </wp:positionH>
                <wp:positionV relativeFrom="paragraph">
                  <wp:posOffset>176725</wp:posOffset>
                </wp:positionV>
                <wp:extent cx="131397" cy="184639"/>
                <wp:effectExtent l="0" t="0" r="21590" b="25400"/>
                <wp:wrapNone/>
                <wp:docPr id="39" name="Prostoką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397" cy="1846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D05ACC" id="Prostokąt 39" o:spid="_x0000_s1026" style="position:absolute;margin-left:15.7pt;margin-top:13.9pt;width:10.35pt;height:14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78D8E7" wp14:editId="6925F261">
                <wp:simplePos x="0" y="0"/>
                <wp:positionH relativeFrom="column">
                  <wp:posOffset>199243</wp:posOffset>
                </wp:positionH>
                <wp:positionV relativeFrom="paragraph">
                  <wp:posOffset>563587</wp:posOffset>
                </wp:positionV>
                <wp:extent cx="782516" cy="184638"/>
                <wp:effectExtent l="0" t="0" r="17780" b="25400"/>
                <wp:wrapNone/>
                <wp:docPr id="38" name="Prostoką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516" cy="1846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6C319D" id="Prostokąt 38" o:spid="_x0000_s1026" style="position:absolute;margin-left:15.7pt;margin-top:44.4pt;width:61.6pt;height:14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" fillcolor="white [3212]" strokecolor="white [3212]" strokeweight="2pt"/>
            </w:pict>
          </mc:Fallback>
        </mc:AlternateContent>
      </w:r>
      <w:r w:rsidRPr="001B5A32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 wp14:anchorId="6FD0529F" wp14:editId="25FE805F">
            <wp:extent cx="5760720" cy="2612390"/>
            <wp:effectExtent l="0" t="0" r="0" b="0"/>
            <wp:docPr id="37" name="Obraz 37" descr="C:\Users\prochowicz.d\AppData\Local\Microsoft\Windows\INetCache\Content.MSO\6FB4B6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rochowicz.d\AppData\Local\Microsoft\Windows\INetCache\Content.MSO\6FB4B6A6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9852F" w14:textId="77777777" w:rsidR="00074BAD" w:rsidRPr="001B5A32" w:rsidRDefault="00074BAD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Zaledwie 24 osoby (7,2%) przyznało, iż obecna sytuacja wpływa na większe spożycie używek, natomiast pozostałych 312 osób (92,8%) zaprzeczyło.  </w:t>
      </w:r>
    </w:p>
    <w:p w14:paraId="69171E02" w14:textId="77777777" w:rsidR="00074BAD" w:rsidRPr="001B5A32" w:rsidRDefault="00074BAD" w:rsidP="0046252B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</w:p>
    <w:p w14:paraId="6E71878E" w14:textId="77777777" w:rsidR="003A1937" w:rsidRPr="001B5A32" w:rsidRDefault="003A1937" w:rsidP="003A1937">
      <w:pPr>
        <w:suppressAutoHyphens/>
        <w:spacing w:after="0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lang w:eastAsia="ar-SA"/>
        </w:rPr>
        <w:t>5. Punkt konsultacyjny ds. uzależnień</w:t>
      </w:r>
    </w:p>
    <w:p w14:paraId="146A417C" w14:textId="77777777" w:rsidR="003A1937" w:rsidRPr="001B5A32" w:rsidRDefault="003A1937" w:rsidP="003A1937">
      <w:pPr>
        <w:suppressAutoHyphens/>
        <w:spacing w:after="0"/>
        <w:ind w:firstLine="708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W Polsce działa ponad 2000 punktów konsultacyjnych </w:t>
      </w:r>
      <w:r w:rsidRPr="001B5A32">
        <w:rPr>
          <w:rFonts w:cstheme="minorHAnsi"/>
          <w:iCs/>
          <w:sz w:val="24"/>
          <w:szCs w:val="24"/>
        </w:rPr>
        <w:t xml:space="preserve">(źródło: Rekomendacje PARPA 2021)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które udzielają pomocy osobom uzależnionym i członkom rodzin z problemem uzależnień.</w:t>
      </w:r>
    </w:p>
    <w:p w14:paraId="4B5EDEEE" w14:textId="77777777" w:rsidR="003A1937" w:rsidRPr="001B5A32" w:rsidRDefault="003A1937" w:rsidP="003A1937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W 2021 r. w Punkcie konsultacyjnym w  Siemiatyczach odbyły się </w:t>
      </w:r>
      <w:r w:rsidRPr="001B5A32">
        <w:rPr>
          <w:rFonts w:cstheme="minorHAnsi"/>
          <w:sz w:val="24"/>
          <w:szCs w:val="24"/>
          <w:u w:val="single"/>
        </w:rPr>
        <w:t>142 konsultacje</w:t>
      </w:r>
      <w:r w:rsidRPr="001B5A32">
        <w:rPr>
          <w:rFonts w:cstheme="minorHAnsi"/>
          <w:sz w:val="24"/>
          <w:szCs w:val="24"/>
        </w:rPr>
        <w:t xml:space="preserve"> przeprowadzone przez Pełnomocnika ds. profilaktyki i przeciwdziałania uzależnieniom. </w:t>
      </w:r>
      <w:r w:rsidRPr="001B5A32">
        <w:rPr>
          <w:rFonts w:cstheme="minorHAnsi"/>
          <w:sz w:val="24"/>
          <w:szCs w:val="24"/>
        </w:rPr>
        <w:lastRenderedPageBreak/>
        <w:t xml:space="preserve">Ponadto 3 razy w miesiącu prowadzone były spotkania rehabilitacyjne z certyfikowanym terapeutą uzależnień (spotkania indywidualne oraz rodzinne). W 2021 r.  </w:t>
      </w:r>
      <w:r w:rsidRPr="001B5A32">
        <w:rPr>
          <w:rFonts w:cstheme="minorHAnsi"/>
          <w:sz w:val="24"/>
          <w:szCs w:val="24"/>
          <w:u w:val="single"/>
        </w:rPr>
        <w:t>255 mieszkańców</w:t>
      </w:r>
      <w:r w:rsidRPr="001B5A32">
        <w:rPr>
          <w:rFonts w:cstheme="minorHAnsi"/>
          <w:sz w:val="24"/>
          <w:szCs w:val="24"/>
        </w:rPr>
        <w:t xml:space="preserve"> miasta uczestniczyło w spotkaniach u terapeuty zatrudnionego w Punkcie konsultacyjnym. Były to głównie osoby sięgające po narkotyki, alkohol – osoby niepełnoletnie oraz uzależnieni behawioralnie. Ponadto ze spotkań korzystali także członkowie rodzin żyjący z uzależnionymi, którzy uczęszczali na spotkania indywidualne wspierające.</w:t>
      </w:r>
    </w:p>
    <w:p w14:paraId="119B22BC" w14:textId="77777777" w:rsidR="003A1937" w:rsidRPr="001B5A32" w:rsidRDefault="003A1937" w:rsidP="003A1937">
      <w:pPr>
        <w:suppressAutoHyphens/>
        <w:spacing w:after="0"/>
        <w:jc w:val="both"/>
        <w:rPr>
          <w:rFonts w:cstheme="minorHAnsi"/>
          <w:sz w:val="24"/>
          <w:szCs w:val="24"/>
        </w:rPr>
      </w:pPr>
    </w:p>
    <w:p w14:paraId="07904AB6" w14:textId="77777777" w:rsidR="003A1937" w:rsidRPr="001B5A32" w:rsidRDefault="003A1937" w:rsidP="003A1937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B5A32">
        <w:rPr>
          <w:rFonts w:eastAsia="Times New Roman" w:cstheme="minorHAnsi"/>
          <w:b/>
          <w:sz w:val="24"/>
          <w:szCs w:val="24"/>
          <w:lang w:eastAsia="pl-PL"/>
        </w:rPr>
        <w:t>6. Miejska Komisja Rozwiązywania Problemów Alkoholowych  w Siemiatyczach</w:t>
      </w:r>
    </w:p>
    <w:p w14:paraId="458ED560" w14:textId="77777777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pacing w:val="-4"/>
          <w:sz w:val="24"/>
          <w:szCs w:val="24"/>
          <w:lang w:eastAsia="ar-SA"/>
        </w:rPr>
        <w:t>Miejska Komisja Rozwiązywania Problemów Alkoholowych w Siemiatyczach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została powołana Zarządzeniem 97/11 Burmistrza Miasta Siemiatycze  z dnia 2 sierpnia 2011 r. na podstawie  art. 4¹ ust. 3 ustawy z dnia 26 października 1982 r. o wychowaniu w trzeźwości i przeciwdziałaniu alkoholizmowi. W 2021 r. komisja skierowała 75 zaproszeń na posiedzenia komisji w stosunku do osób podejrzewanych o nadużywanie alkoholu, zaopiniowała 6 postanowień </w:t>
      </w:r>
      <w:r w:rsidRPr="001B5A32">
        <w:rPr>
          <w:rFonts w:cstheme="minorHAnsi"/>
          <w:sz w:val="24"/>
          <w:szCs w:val="24"/>
        </w:rPr>
        <w:t>lokalizacji punktów sprzedaży napojów alkoholowych na terenie miasta Siemiatycze.</w:t>
      </w:r>
    </w:p>
    <w:p w14:paraId="139C92A1" w14:textId="77777777" w:rsidR="003A1937" w:rsidRPr="001B5A32" w:rsidRDefault="003A1937" w:rsidP="003A1937">
      <w:pPr>
        <w:jc w:val="both"/>
        <w:rPr>
          <w:rFonts w:eastAsia="Times New Roman" w:cstheme="minorHAnsi"/>
          <w:spacing w:val="-2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Zgodnie z art. 4¹ ust. 4 wspomnianej ustawy w skład Miejskiej Komisji Rozwiązywania Problemów Alkoholowych wchodzą osoby </w:t>
      </w:r>
      <w:r w:rsidRPr="001B5A32">
        <w:rPr>
          <w:rFonts w:eastAsia="Times New Roman" w:cstheme="minorHAnsi"/>
          <w:spacing w:val="-2"/>
          <w:sz w:val="24"/>
          <w:szCs w:val="24"/>
          <w:lang w:eastAsia="ar-SA"/>
        </w:rPr>
        <w:t xml:space="preserve">przeszkolone w zakresie profilaktyki </w:t>
      </w:r>
      <w:r w:rsidRPr="001B5A32">
        <w:rPr>
          <w:rFonts w:eastAsia="Times New Roman" w:cstheme="minorHAnsi"/>
          <w:spacing w:val="-2"/>
          <w:sz w:val="24"/>
          <w:szCs w:val="24"/>
          <w:lang w:eastAsia="ar-SA"/>
        </w:rPr>
        <w:br/>
        <w:t>i rozwiązywania problemów alkoholowych.</w:t>
      </w:r>
    </w:p>
    <w:p w14:paraId="78B1DA4A" w14:textId="77777777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Komisja ma swoją siedzibę  przy ul. Legionów Piłsudskiego 1 i zbiera się na swoich posiedzeniach dwa razy w miesiącu. Komisja realizuje następujące zadania:</w:t>
      </w:r>
    </w:p>
    <w:p w14:paraId="5A1044BD" w14:textId="77777777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motywuje osoby uzależnione od alkoholu do podjęcia dobrowolnego leczenia odwykowego lub w przypadku odmowy - podejmowanie czynności zmierzających do orzeczenia wobec osoby uzależnionej od alkoholu obowiązku poddania się leczeniu,</w:t>
      </w:r>
    </w:p>
    <w:p w14:paraId="3D29EA3E" w14:textId="77777777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prowadzeni kontrole przestrzegania warunków sprzedaży, podawania i spożywania oraz reklamy napojów alkoholowych w sklepach i lokalach gastronomicznych na terenie miasta,</w:t>
      </w:r>
    </w:p>
    <w:p w14:paraId="0C0C0F5D" w14:textId="77777777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wydaje opinie o zgodności lokalizacji punktu sprzedaży z zasadami usytuowania na terenie miasta miejsc sprzedaży i podawania napojów alkoholowych oraz limitem tych punktów określonych w stosownych uchwałach Rady Miasta w Siemiatyczach,</w:t>
      </w:r>
    </w:p>
    <w:p w14:paraId="45B61729" w14:textId="3FEDAFED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- wdraża procedurę „Niebieskiej karty” oraz podejmuje działania określone w § 11  pkt 1-3 i 5  Rozporządzenia Rady Ministrów z dnia 13 września 2011 r. w sprawie procedury „Niebieskie Karty” oraz wzorów formularzy „Niebieska Karta” (Dz. U. </w:t>
      </w:r>
      <w:r w:rsidR="00DF5253" w:rsidRPr="001B5A32">
        <w:rPr>
          <w:rFonts w:eastAsia="Times New Roman" w:cstheme="minorHAnsi"/>
          <w:sz w:val="24"/>
          <w:szCs w:val="24"/>
          <w:lang w:eastAsia="ar-SA"/>
        </w:rPr>
        <w:t xml:space="preserve">z 2011 r. </w:t>
      </w:r>
      <w:r w:rsidRPr="001B5A32">
        <w:rPr>
          <w:rFonts w:eastAsia="Times New Roman" w:cstheme="minorHAnsi"/>
          <w:sz w:val="24"/>
          <w:szCs w:val="24"/>
          <w:lang w:eastAsia="ar-SA"/>
        </w:rPr>
        <w:t>Nr 209, poz. 1245)</w:t>
      </w:r>
    </w:p>
    <w:p w14:paraId="75A35875" w14:textId="77777777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współdziała z instytucjami i podmiotami zajmującymi się rozwiązywaniem problemów alkoholowych w mieście.</w:t>
      </w:r>
    </w:p>
    <w:p w14:paraId="1685752C" w14:textId="77777777" w:rsidR="003A1937" w:rsidRPr="001B5A32" w:rsidRDefault="003A1937" w:rsidP="003A1937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Członkom Miejskiej Komisji Rozwiązywania Problemów Alkoholowych za udział</w:t>
      </w:r>
      <w:r w:rsidRPr="001B5A32">
        <w:rPr>
          <w:rFonts w:eastAsia="Times New Roman" w:cstheme="minorHAnsi"/>
          <w:sz w:val="24"/>
          <w:szCs w:val="24"/>
          <w:lang w:eastAsia="ar-SA"/>
        </w:rPr>
        <w:br/>
        <w:t xml:space="preserve"> w pracach – posiedzeniach Komisji oraz za realizację czynności dodatkowych przysługuje</w:t>
      </w:r>
      <w:r w:rsidRPr="001B5A32">
        <w:rPr>
          <w:rFonts w:eastAsia="Times New Roman" w:cstheme="minorHAnsi"/>
          <w:spacing w:val="-8"/>
          <w:sz w:val="24"/>
          <w:szCs w:val="24"/>
          <w:lang w:eastAsia="ar-SA"/>
        </w:rPr>
        <w:t xml:space="preserve">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wynagrodzenie w wysokości 450 zł miesięczne dla przewodniczącego oraz po 250 zł dla </w:t>
      </w:r>
      <w:r w:rsidRPr="001B5A32">
        <w:rPr>
          <w:rFonts w:eastAsia="Times New Roman" w:cstheme="minorHAnsi"/>
          <w:sz w:val="24"/>
          <w:szCs w:val="24"/>
          <w:lang w:eastAsia="ar-SA"/>
        </w:rPr>
        <w:lastRenderedPageBreak/>
        <w:t>członków komisji. Wynagrodzenie wypłacane jest na podstawie imiennej listy obecności i może ulec zmniejszeniu proporcjonalnie do liczby nieobecności w stosunku do liczby posiedzeń w danym miesiącu.</w:t>
      </w:r>
    </w:p>
    <w:p w14:paraId="276FCDCB" w14:textId="77777777" w:rsidR="00C27134" w:rsidRPr="001B5A32" w:rsidRDefault="002B46FA" w:rsidP="00C27134">
      <w:pPr>
        <w:suppressAutoHyphens/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r w:rsidRPr="001B5A32">
        <w:rPr>
          <w:rFonts w:cstheme="minorHAnsi"/>
          <w:b/>
          <w:sz w:val="24"/>
          <w:szCs w:val="24"/>
          <w:u w:val="single"/>
        </w:rPr>
        <w:t xml:space="preserve">CEL I </w:t>
      </w:r>
      <w:r w:rsidR="00C27134" w:rsidRPr="001B5A32">
        <w:rPr>
          <w:rFonts w:cstheme="minorHAnsi"/>
          <w:b/>
          <w:sz w:val="24"/>
          <w:szCs w:val="24"/>
          <w:u w:val="single"/>
        </w:rPr>
        <w:t>ZADANIA</w:t>
      </w:r>
    </w:p>
    <w:p w14:paraId="07369D19" w14:textId="77777777" w:rsidR="002B46FA" w:rsidRPr="001B5A32" w:rsidRDefault="002B46FA" w:rsidP="002B46FA">
      <w:pPr>
        <w:suppressAutoHyphens/>
        <w:spacing w:after="0"/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Celem  głównym  Programu  jest  ograniczanie  zdrowotnych  i społecznych  skutków wynikających  z nadużywania  </w:t>
      </w:r>
      <w:r w:rsidR="008A6B60" w:rsidRPr="001B5A32">
        <w:rPr>
          <w:rFonts w:cstheme="minorHAnsi"/>
          <w:sz w:val="24"/>
          <w:szCs w:val="24"/>
        </w:rPr>
        <w:t>substancji psychotropowych</w:t>
      </w:r>
      <w:r w:rsidRPr="001B5A32">
        <w:rPr>
          <w:rFonts w:cstheme="minorHAnsi"/>
          <w:sz w:val="24"/>
          <w:szCs w:val="24"/>
        </w:rPr>
        <w:t xml:space="preserve">  poprzez  podnoszenie</w:t>
      </w:r>
      <w:r w:rsidR="00AE53FC" w:rsidRPr="001B5A32">
        <w:rPr>
          <w:rFonts w:cstheme="minorHAnsi"/>
          <w:sz w:val="24"/>
          <w:szCs w:val="24"/>
        </w:rPr>
        <w:t xml:space="preserve">  poziomu  wiedzy i świadomości mieszkańców miasta Siemiatycze oraz prowadzenie skoordynowanych działań profilaktycznych, terapeutycznych i rehabilitacyjnych.</w:t>
      </w:r>
    </w:p>
    <w:p w14:paraId="1A8619E5" w14:textId="77777777" w:rsidR="00C27134" w:rsidRPr="001B5A32" w:rsidRDefault="00C27134" w:rsidP="00C27134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59C334B" w14:textId="77777777" w:rsidR="00C27134" w:rsidRPr="001B5A32" w:rsidRDefault="00C27134" w:rsidP="002F6980">
      <w:pPr>
        <w:suppressAutoHyphens/>
        <w:spacing w:after="0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lang w:eastAsia="ar-SA"/>
        </w:rPr>
        <w:t>Zadanie 1. Zwiększenie dostępności pomocy terapeutycznej i rehabilitacyjnej dla osób uzależnionych i osób zagrożonych uzależnieniem.</w:t>
      </w:r>
    </w:p>
    <w:p w14:paraId="74689A90" w14:textId="77777777" w:rsidR="00267342" w:rsidRPr="001B5A32" w:rsidRDefault="00267342" w:rsidP="002F6980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1. </w:t>
      </w:r>
      <w:r w:rsidRPr="001B5A32">
        <w:rPr>
          <w:rFonts w:eastAsia="Times New Roman" w:cstheme="minorHAnsi"/>
          <w:sz w:val="24"/>
          <w:szCs w:val="24"/>
          <w:lang w:eastAsia="pl-PL"/>
        </w:rPr>
        <w:t xml:space="preserve">Kontynuacja działalności Punktu </w:t>
      </w:r>
      <w:proofErr w:type="spellStart"/>
      <w:r w:rsidRPr="001B5A32">
        <w:rPr>
          <w:rFonts w:eastAsia="Times New Roman" w:cstheme="minorHAnsi"/>
          <w:sz w:val="24"/>
          <w:szCs w:val="24"/>
          <w:lang w:eastAsia="ar-SA"/>
        </w:rPr>
        <w:t>konsultacyjno</w:t>
      </w:r>
      <w:proofErr w:type="spellEnd"/>
      <w:r w:rsidRPr="001B5A32">
        <w:rPr>
          <w:rFonts w:eastAsia="Times New Roman" w:cstheme="minorHAnsi"/>
          <w:sz w:val="24"/>
          <w:szCs w:val="24"/>
          <w:lang w:eastAsia="ar-SA"/>
        </w:rPr>
        <w:t xml:space="preserve"> – terapeutycznego ds. uzależnień</w:t>
      </w:r>
      <w:r w:rsidRPr="001B5A32">
        <w:rPr>
          <w:rFonts w:eastAsia="Times New Roman" w:cstheme="minorHAnsi"/>
          <w:sz w:val="24"/>
          <w:szCs w:val="24"/>
          <w:lang w:eastAsia="pl-PL"/>
        </w:rPr>
        <w:t>, w którym odbywają się darmowe dla mieszkańców miasta porady oraz  konsultacje dla osób eksperymentujących, uzależnionych, współuzależnionych oraz ofiar przemocy rodzinie (utrzymanie i wyposażenie pomieszczeń Punktu, wynagrodzenie osób zatrudnionych).</w:t>
      </w:r>
    </w:p>
    <w:p w14:paraId="6BFE69BD" w14:textId="77777777" w:rsidR="00267342" w:rsidRPr="001B5A32" w:rsidRDefault="00267342" w:rsidP="002F6980">
      <w:pPr>
        <w:suppressAutoHyphens/>
        <w:spacing w:after="0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2.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 xml:space="preserve"> </w:t>
      </w:r>
      <w:r w:rsidRPr="001B5A32">
        <w:rPr>
          <w:rFonts w:cstheme="minorHAnsi"/>
          <w:sz w:val="24"/>
          <w:szCs w:val="24"/>
        </w:rPr>
        <w:t xml:space="preserve">Zajęcia rehabilitacyjne dla osób uzależnionych oraz rodzin z problemem </w:t>
      </w:r>
      <w:r w:rsidR="00B40071" w:rsidRPr="001B5A32">
        <w:rPr>
          <w:rFonts w:cstheme="minorHAnsi"/>
          <w:sz w:val="24"/>
          <w:szCs w:val="24"/>
        </w:rPr>
        <w:t xml:space="preserve">uzależnień </w:t>
      </w:r>
      <w:r w:rsidRPr="001B5A32">
        <w:rPr>
          <w:rFonts w:cstheme="minorHAnsi"/>
          <w:sz w:val="24"/>
          <w:szCs w:val="24"/>
        </w:rPr>
        <w:t>realizowane przez certyfikowanego specjalistę terapii uzależnień w Punkcie oraz w Poradni Leczenia Uzależnionych od Alkoholu w Siemiatyczach.</w:t>
      </w:r>
    </w:p>
    <w:p w14:paraId="1A2B795D" w14:textId="77777777" w:rsidR="00267342" w:rsidRPr="001B5A32" w:rsidRDefault="00267342" w:rsidP="002F6980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3. Intensyfikacja działań w zakresie rozpatrywania wniosków o skierowanie na  leczenie oraz motywowanie do podjęcia leczenia odwykowego</w:t>
      </w:r>
      <w:r w:rsidR="00B40071" w:rsidRPr="001B5A32">
        <w:rPr>
          <w:rFonts w:eastAsia="Times New Roman" w:cstheme="minorHAnsi"/>
          <w:sz w:val="24"/>
          <w:szCs w:val="24"/>
          <w:lang w:eastAsia="ar-SA"/>
        </w:rPr>
        <w:t xml:space="preserve"> od alkoholu</w:t>
      </w:r>
      <w:r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10DBA873" w14:textId="77777777" w:rsidR="00172C31" w:rsidRPr="001B5A32" w:rsidRDefault="00267342" w:rsidP="002F6980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4. Dofinansowywanie doskonalenia zawodowego pracowników punktu, M</w:t>
      </w:r>
      <w:r w:rsidR="00917E24" w:rsidRPr="001B5A32">
        <w:rPr>
          <w:rFonts w:eastAsia="Times New Roman" w:cstheme="minorHAnsi"/>
          <w:sz w:val="24"/>
          <w:szCs w:val="24"/>
          <w:lang w:eastAsia="ar-SA"/>
        </w:rPr>
        <w:t xml:space="preserve">iejskiej </w:t>
      </w:r>
      <w:r w:rsidRPr="001B5A32">
        <w:rPr>
          <w:rFonts w:eastAsia="Times New Roman" w:cstheme="minorHAnsi"/>
          <w:sz w:val="24"/>
          <w:szCs w:val="24"/>
          <w:lang w:eastAsia="ar-SA"/>
        </w:rPr>
        <w:t>K</w:t>
      </w:r>
      <w:r w:rsidR="00917E24" w:rsidRPr="001B5A32">
        <w:rPr>
          <w:rFonts w:eastAsia="Times New Roman" w:cstheme="minorHAnsi"/>
          <w:sz w:val="24"/>
          <w:szCs w:val="24"/>
          <w:lang w:eastAsia="ar-SA"/>
        </w:rPr>
        <w:t xml:space="preserve">omisji </w:t>
      </w:r>
      <w:r w:rsidRPr="001B5A32">
        <w:rPr>
          <w:rFonts w:eastAsia="Times New Roman" w:cstheme="minorHAnsi"/>
          <w:sz w:val="24"/>
          <w:szCs w:val="24"/>
          <w:lang w:eastAsia="ar-SA"/>
        </w:rPr>
        <w:t>R</w:t>
      </w:r>
      <w:r w:rsidR="00917E24" w:rsidRPr="001B5A32">
        <w:rPr>
          <w:rFonts w:eastAsia="Times New Roman" w:cstheme="minorHAnsi"/>
          <w:sz w:val="24"/>
          <w:szCs w:val="24"/>
          <w:lang w:eastAsia="ar-SA"/>
        </w:rPr>
        <w:t xml:space="preserve">ozwiązywania </w:t>
      </w:r>
      <w:r w:rsidRPr="001B5A32">
        <w:rPr>
          <w:rFonts w:eastAsia="Times New Roman" w:cstheme="minorHAnsi"/>
          <w:sz w:val="24"/>
          <w:szCs w:val="24"/>
          <w:lang w:eastAsia="ar-SA"/>
        </w:rPr>
        <w:t>P</w:t>
      </w:r>
      <w:r w:rsidR="00917E24" w:rsidRPr="001B5A32">
        <w:rPr>
          <w:rFonts w:eastAsia="Times New Roman" w:cstheme="minorHAnsi"/>
          <w:sz w:val="24"/>
          <w:szCs w:val="24"/>
          <w:lang w:eastAsia="ar-SA"/>
        </w:rPr>
        <w:t xml:space="preserve">roblemów </w:t>
      </w:r>
      <w:r w:rsidRPr="001B5A32">
        <w:rPr>
          <w:rFonts w:eastAsia="Times New Roman" w:cstheme="minorHAnsi"/>
          <w:sz w:val="24"/>
          <w:szCs w:val="24"/>
          <w:lang w:eastAsia="ar-SA"/>
        </w:rPr>
        <w:t>A</w:t>
      </w:r>
      <w:r w:rsidR="00917E24" w:rsidRPr="001B5A32">
        <w:rPr>
          <w:rFonts w:eastAsia="Times New Roman" w:cstheme="minorHAnsi"/>
          <w:sz w:val="24"/>
          <w:szCs w:val="24"/>
          <w:lang w:eastAsia="ar-SA"/>
        </w:rPr>
        <w:t>lkoholowych</w:t>
      </w:r>
      <w:r w:rsidRPr="001B5A32">
        <w:rPr>
          <w:rFonts w:eastAsia="Times New Roman" w:cstheme="minorHAnsi"/>
          <w:sz w:val="24"/>
          <w:szCs w:val="24"/>
          <w:lang w:eastAsia="ar-SA"/>
        </w:rPr>
        <w:t>, Z</w:t>
      </w:r>
      <w:r w:rsidR="00917E24" w:rsidRPr="001B5A32">
        <w:rPr>
          <w:rFonts w:eastAsia="Times New Roman" w:cstheme="minorHAnsi"/>
          <w:sz w:val="24"/>
          <w:szCs w:val="24"/>
          <w:lang w:eastAsia="ar-SA"/>
        </w:rPr>
        <w:t xml:space="preserve">espołu </w:t>
      </w:r>
      <w:r w:rsidRPr="001B5A32">
        <w:rPr>
          <w:rFonts w:eastAsia="Times New Roman" w:cstheme="minorHAnsi"/>
          <w:sz w:val="24"/>
          <w:szCs w:val="24"/>
          <w:lang w:eastAsia="ar-SA"/>
        </w:rPr>
        <w:t>I</w:t>
      </w:r>
      <w:r w:rsidR="00917E24" w:rsidRPr="001B5A32">
        <w:rPr>
          <w:rFonts w:eastAsia="Times New Roman" w:cstheme="minorHAnsi"/>
          <w:sz w:val="24"/>
          <w:szCs w:val="24"/>
          <w:lang w:eastAsia="ar-SA"/>
        </w:rPr>
        <w:t>nterdyscyplinarnego</w:t>
      </w:r>
      <w:r w:rsidR="00A05CA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55D9F814" w14:textId="77777777" w:rsidR="00267342" w:rsidRPr="001B5A32" w:rsidRDefault="00267342" w:rsidP="002F6980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5. Promowanie grup samopomocowych abstynenckich</w:t>
      </w:r>
      <w:r w:rsidR="00A05CA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260EE8DD" w14:textId="77777777" w:rsidR="00267342" w:rsidRPr="001B5A32" w:rsidRDefault="00267342" w:rsidP="002F6980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6. Zakup materiałów edukacyjnych dla klientów i terapeutów</w:t>
      </w:r>
      <w:r w:rsidR="00A05CA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250838B5" w14:textId="77777777" w:rsidR="00142F1C" w:rsidRPr="001B5A32" w:rsidRDefault="00142F1C" w:rsidP="002F6980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47744A1A" w14:textId="77777777" w:rsidR="00D134FC" w:rsidRPr="001B5A32" w:rsidRDefault="00D134FC" w:rsidP="00C27134">
      <w:pPr>
        <w:suppressAutoHyphens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534B92D3" w14:textId="77777777" w:rsidR="00D134FC" w:rsidRPr="001B5A32" w:rsidRDefault="00C27134" w:rsidP="00A8322A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cstheme="minorHAnsi"/>
          <w:b/>
          <w:sz w:val="24"/>
          <w:szCs w:val="24"/>
        </w:rPr>
        <w:t xml:space="preserve">Zadanie 2. 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>Udzielanie rodzinom, w których występują problemy alkoholowe, pomocy psychospołecznej i prawnej, a w szczególności ochrony przed przemocą w rodzinie.</w:t>
      </w:r>
    </w:p>
    <w:p w14:paraId="154C7827" w14:textId="77777777" w:rsidR="00A8322A" w:rsidRPr="001B5A32" w:rsidRDefault="00A8322A" w:rsidP="00A8322A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31AA3F4B" w14:textId="77777777" w:rsidR="00267342" w:rsidRPr="001B5A32" w:rsidRDefault="00267342" w:rsidP="000B3008">
      <w:pPr>
        <w:suppressAutoHyphens/>
        <w:snapToGrid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cstheme="minorHAnsi"/>
          <w:sz w:val="24"/>
          <w:szCs w:val="24"/>
        </w:rPr>
        <w:t xml:space="preserve">1. </w:t>
      </w:r>
      <w:r w:rsidRPr="001B5A32">
        <w:rPr>
          <w:rFonts w:eastAsia="Times New Roman" w:cstheme="minorHAnsi"/>
          <w:spacing w:val="-4"/>
          <w:sz w:val="24"/>
          <w:szCs w:val="24"/>
          <w:lang w:eastAsia="ar-SA"/>
        </w:rPr>
        <w:t xml:space="preserve">Pomoc psychospołeczna i prawna dla ofiar przemocy </w:t>
      </w:r>
      <w:r w:rsidRPr="001B5A32">
        <w:rPr>
          <w:rFonts w:eastAsia="Times New Roman" w:cstheme="minorHAnsi"/>
          <w:sz w:val="24"/>
          <w:szCs w:val="24"/>
          <w:lang w:eastAsia="ar-SA"/>
        </w:rPr>
        <w:t>domowej i rodzin z problemem alkoholowym:</w:t>
      </w:r>
    </w:p>
    <w:p w14:paraId="6B4AF2E4" w14:textId="77777777" w:rsidR="00267342" w:rsidRPr="001B5A32" w:rsidRDefault="00267342" w:rsidP="000B3008">
      <w:pPr>
        <w:suppressAutoHyphens/>
        <w:snapToGrid w:val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- informacje i porady prawne,</w:t>
      </w:r>
    </w:p>
    <w:p w14:paraId="3554FC15" w14:textId="77777777" w:rsidR="00172C31" w:rsidRPr="001B5A32" w:rsidRDefault="00267342" w:rsidP="000B3008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- szeroko pojęte działania pomocowe zwłaszcza dla dzieci z rodzin z problemem </w:t>
      </w:r>
      <w:r w:rsidR="000B3008" w:rsidRPr="001B5A32">
        <w:rPr>
          <w:rFonts w:eastAsia="Times New Roman" w:cstheme="minorHAnsi"/>
          <w:sz w:val="24"/>
          <w:szCs w:val="24"/>
          <w:lang w:eastAsia="ar-SA"/>
        </w:rPr>
        <w:t>uzależnień.</w:t>
      </w:r>
    </w:p>
    <w:p w14:paraId="185770CC" w14:textId="77777777" w:rsidR="00267342" w:rsidRPr="001B5A32" w:rsidRDefault="00267342" w:rsidP="002F698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2. Prowadzenie działań profilaktycznych realizowanych w trakcie wypoczynku oraz organizacji czasu wolnego a także w świ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etlicy środowiskowej.</w:t>
      </w:r>
    </w:p>
    <w:p w14:paraId="6D8EFA4E" w14:textId="11003708" w:rsidR="00267342" w:rsidRPr="001B5A32" w:rsidRDefault="00267342" w:rsidP="002F6980">
      <w:pPr>
        <w:jc w:val="both"/>
        <w:rPr>
          <w:rFonts w:eastAsia="Modern880PL-Regular" w:cstheme="minorHAnsi"/>
          <w:sz w:val="24"/>
          <w:szCs w:val="24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3. </w:t>
      </w:r>
      <w:r w:rsidRPr="001B5A32">
        <w:rPr>
          <w:rFonts w:eastAsia="Modern880PL-Regular" w:cstheme="minorHAnsi"/>
          <w:sz w:val="24"/>
          <w:szCs w:val="24"/>
        </w:rPr>
        <w:t>Dofinansowywanie szkoleń i kursów specjalistycznych w zakresie pracy z rodzinami z problemem alkoholowym</w:t>
      </w:r>
      <w:r w:rsidR="00BC0915" w:rsidRPr="001B5A32">
        <w:rPr>
          <w:rFonts w:eastAsia="Modern880PL-Regular" w:cstheme="minorHAnsi"/>
          <w:sz w:val="24"/>
          <w:szCs w:val="24"/>
        </w:rPr>
        <w:t>, narkotykowym, uzależnieniom behawioralnym</w:t>
      </w:r>
      <w:r w:rsidRPr="001B5A32">
        <w:rPr>
          <w:rFonts w:eastAsia="Modern880PL-Regular" w:cstheme="minorHAnsi"/>
          <w:sz w:val="24"/>
          <w:szCs w:val="24"/>
        </w:rPr>
        <w:t xml:space="preserve"> oraz przeciwdziałania przemocy</w:t>
      </w:r>
      <w:r w:rsidR="00D12D51" w:rsidRPr="001B5A32">
        <w:rPr>
          <w:rFonts w:eastAsia="Modern880PL-Regular" w:cstheme="minorHAnsi"/>
          <w:sz w:val="24"/>
          <w:szCs w:val="24"/>
        </w:rPr>
        <w:t>.</w:t>
      </w:r>
    </w:p>
    <w:p w14:paraId="21256505" w14:textId="77777777" w:rsidR="00267342" w:rsidRPr="001B5A32" w:rsidRDefault="00267342" w:rsidP="002F6980">
      <w:pPr>
        <w:jc w:val="both"/>
        <w:rPr>
          <w:rFonts w:eastAsia="Modern880PL-Regular" w:cstheme="minorHAnsi"/>
          <w:sz w:val="24"/>
          <w:szCs w:val="24"/>
        </w:rPr>
      </w:pPr>
      <w:r w:rsidRPr="001B5A32">
        <w:rPr>
          <w:rFonts w:eastAsia="Modern880PL-Regular" w:cstheme="minorHAnsi"/>
          <w:sz w:val="24"/>
          <w:szCs w:val="24"/>
        </w:rPr>
        <w:lastRenderedPageBreak/>
        <w:t>4. Aktywne uczestnictwo w gminnym systemie przeciwdziałania przemocy w rodzinie poprzez współpracę z Zespołem Interdyscyplinarnym i Grupą Roboczą Niebieskich Kart</w:t>
      </w:r>
      <w:r w:rsidR="00D12D51" w:rsidRPr="001B5A32">
        <w:rPr>
          <w:rFonts w:eastAsia="Modern880PL-Regular" w:cstheme="minorHAnsi"/>
          <w:sz w:val="24"/>
          <w:szCs w:val="24"/>
        </w:rPr>
        <w:t>.</w:t>
      </w:r>
    </w:p>
    <w:p w14:paraId="32A12CD6" w14:textId="77777777" w:rsidR="00267342" w:rsidRPr="001B5A32" w:rsidRDefault="00267342" w:rsidP="002F698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Modern880PL-Regular" w:cstheme="minorHAnsi"/>
          <w:sz w:val="24"/>
          <w:szCs w:val="24"/>
        </w:rPr>
        <w:t xml:space="preserve">5.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Przygotowywanie i propagowanie materiałów </w:t>
      </w:r>
      <w:proofErr w:type="spellStart"/>
      <w:r w:rsidRPr="001B5A32">
        <w:rPr>
          <w:rFonts w:eastAsia="Times New Roman" w:cstheme="minorHAnsi"/>
          <w:sz w:val="24"/>
          <w:szCs w:val="24"/>
          <w:lang w:eastAsia="ar-SA"/>
        </w:rPr>
        <w:t>informacyjno</w:t>
      </w:r>
      <w:proofErr w:type="spellEnd"/>
      <w:r w:rsidRPr="001B5A32">
        <w:rPr>
          <w:rFonts w:eastAsia="Times New Roman" w:cstheme="minorHAnsi"/>
          <w:sz w:val="24"/>
          <w:szCs w:val="24"/>
          <w:lang w:eastAsia="ar-SA"/>
        </w:rPr>
        <w:t xml:space="preserve"> - edukacyjnych adresowanych do mieszkańców dotyczących ofert pomocy dla rodzin z problemem </w:t>
      </w:r>
      <w:r w:rsidR="000B3008" w:rsidRPr="001B5A32">
        <w:rPr>
          <w:rFonts w:eastAsia="Times New Roman" w:cstheme="minorHAnsi"/>
          <w:sz w:val="24"/>
          <w:szCs w:val="24"/>
          <w:lang w:eastAsia="ar-SA"/>
        </w:rPr>
        <w:t>uzależnień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i przemocy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6C41D42C" w14:textId="77777777" w:rsidR="00267342" w:rsidRPr="001B5A32" w:rsidRDefault="00267342" w:rsidP="002F698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6. Włączenie się w ogólnopolskie oraz lokalne kampanie poświęcone rozwiązywaniu problemów</w:t>
      </w:r>
      <w:r w:rsidR="00352E3C" w:rsidRPr="001B5A32">
        <w:rPr>
          <w:rFonts w:eastAsia="Times New Roman" w:cstheme="minorHAnsi"/>
          <w:sz w:val="24"/>
          <w:szCs w:val="24"/>
          <w:lang w:eastAsia="ar-SA"/>
        </w:rPr>
        <w:t xml:space="preserve"> uzależnień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oraz przeciwdziałaniu przemocy mające na celu edukację społeczeństwa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3475924C" w14:textId="77777777" w:rsidR="00267342" w:rsidRPr="001B5A32" w:rsidRDefault="00FC6142" w:rsidP="002F698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7</w:t>
      </w:r>
      <w:r w:rsidR="00267342" w:rsidRPr="001B5A32">
        <w:rPr>
          <w:rFonts w:eastAsia="Times New Roman" w:cstheme="minorHAnsi"/>
          <w:sz w:val="24"/>
          <w:szCs w:val="24"/>
          <w:lang w:eastAsia="ar-SA"/>
        </w:rPr>
        <w:t>. Zajęcia warsztatowe dotyczące zwiększenia umiejętności interpersonalnych i radzenie sobie w sytuacji nacisku grupy rówieśniczej na używanie alkoholu i innych środków psychoaktywnych oraz przeciwdziałania przemocy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1D7A4042" w14:textId="39471D83" w:rsidR="00267342" w:rsidRPr="001B5A32" w:rsidRDefault="00FC6142" w:rsidP="002F6980">
      <w:pPr>
        <w:jc w:val="both"/>
        <w:rPr>
          <w:rFonts w:cstheme="minorHAnsi"/>
          <w:sz w:val="24"/>
          <w:szCs w:val="24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8</w:t>
      </w:r>
      <w:r w:rsidR="00267342" w:rsidRPr="001B5A32">
        <w:rPr>
          <w:rFonts w:eastAsia="Times New Roman" w:cstheme="minorHAnsi"/>
          <w:sz w:val="24"/>
          <w:szCs w:val="24"/>
          <w:lang w:eastAsia="ar-SA"/>
        </w:rPr>
        <w:t xml:space="preserve">. </w:t>
      </w:r>
      <w:r w:rsidR="00267342" w:rsidRPr="001B5A32">
        <w:rPr>
          <w:rFonts w:cstheme="minorHAnsi"/>
          <w:sz w:val="24"/>
          <w:szCs w:val="24"/>
        </w:rPr>
        <w:t>Udzielanie pomocy i wsparcia rodzicom, których dzieci upijają się</w:t>
      </w:r>
      <w:r w:rsidRPr="001B5A32">
        <w:rPr>
          <w:rFonts w:cstheme="minorHAnsi"/>
          <w:sz w:val="24"/>
          <w:szCs w:val="24"/>
        </w:rPr>
        <w:t xml:space="preserve"> i eksperymentują z narkotykami/dopalaczami</w:t>
      </w:r>
      <w:r w:rsidR="008521C9" w:rsidRPr="001B5A32">
        <w:rPr>
          <w:rFonts w:cstheme="minorHAnsi"/>
          <w:sz w:val="24"/>
          <w:szCs w:val="24"/>
        </w:rPr>
        <w:t xml:space="preserve"> lub są uzależnieni behawioralnie.</w:t>
      </w:r>
    </w:p>
    <w:p w14:paraId="75FFE4DD" w14:textId="77777777" w:rsidR="00267342" w:rsidRPr="001B5A32" w:rsidRDefault="00FC6142" w:rsidP="002F6980">
      <w:pPr>
        <w:jc w:val="both"/>
        <w:rPr>
          <w:rFonts w:eastAsia="Modern880PL-Regular"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9</w:t>
      </w:r>
      <w:r w:rsidR="00267342" w:rsidRPr="001B5A32">
        <w:rPr>
          <w:rFonts w:cstheme="minorHAnsi"/>
          <w:sz w:val="24"/>
          <w:szCs w:val="24"/>
        </w:rPr>
        <w:t xml:space="preserve">. </w:t>
      </w:r>
      <w:r w:rsidR="00267342" w:rsidRPr="001B5A32">
        <w:rPr>
          <w:rFonts w:eastAsia="Modern880PL-Regular" w:cstheme="minorHAnsi"/>
          <w:sz w:val="24"/>
          <w:szCs w:val="24"/>
        </w:rPr>
        <w:t>Promocja imprez bezalkoholowych</w:t>
      </w:r>
      <w:r w:rsidR="00D12D51" w:rsidRPr="001B5A32">
        <w:rPr>
          <w:rFonts w:eastAsia="Modern880PL-Regular" w:cstheme="minorHAnsi"/>
          <w:sz w:val="24"/>
          <w:szCs w:val="24"/>
        </w:rPr>
        <w:t>.</w:t>
      </w:r>
    </w:p>
    <w:p w14:paraId="74FBD7A9" w14:textId="77777777" w:rsidR="00267342" w:rsidRPr="001B5A32" w:rsidRDefault="00FC6142" w:rsidP="002F6980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Modern880PL-Regular" w:cstheme="minorHAnsi"/>
          <w:sz w:val="24"/>
          <w:szCs w:val="24"/>
        </w:rPr>
        <w:t>10</w:t>
      </w:r>
      <w:r w:rsidR="00267342" w:rsidRPr="001B5A32">
        <w:rPr>
          <w:rFonts w:eastAsia="Modern880PL-Regular" w:cstheme="minorHAnsi"/>
          <w:sz w:val="24"/>
          <w:szCs w:val="24"/>
        </w:rPr>
        <w:t xml:space="preserve">. </w:t>
      </w:r>
      <w:r w:rsidR="00267342" w:rsidRPr="001B5A32">
        <w:rPr>
          <w:rFonts w:eastAsia="Times New Roman" w:cstheme="minorHAnsi"/>
          <w:sz w:val="24"/>
          <w:szCs w:val="24"/>
          <w:lang w:eastAsia="ar-SA"/>
        </w:rPr>
        <w:t xml:space="preserve">Prowadzenie stałego systemu informacji o działaniach podejmowanych na terenie miasta w zakresie rozwiązywania problemów 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uzależnień </w:t>
      </w:r>
      <w:r w:rsidR="00267342" w:rsidRPr="001B5A32">
        <w:rPr>
          <w:rFonts w:eastAsia="Times New Roman" w:cstheme="minorHAnsi"/>
          <w:sz w:val="24"/>
          <w:szCs w:val="24"/>
          <w:lang w:eastAsia="ar-SA"/>
        </w:rPr>
        <w:t>i przeciwdziałania przemocy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7C8D6574" w14:textId="77777777" w:rsidR="00267342" w:rsidRPr="001B5A32" w:rsidRDefault="00D66E08" w:rsidP="002F6980">
      <w:pPr>
        <w:suppressAutoHyphens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11</w:t>
      </w:r>
      <w:r w:rsidR="00267342" w:rsidRPr="001B5A32">
        <w:rPr>
          <w:rFonts w:eastAsia="Times New Roman" w:cstheme="minorHAnsi"/>
          <w:sz w:val="24"/>
          <w:szCs w:val="24"/>
          <w:lang w:eastAsia="ar-SA"/>
        </w:rPr>
        <w:t>. Zwiększenie wiedzy i świadomości społecznej na temat zjawiska przemocy w rodzinie, sposobów reagowania na przemoc i możliwości uzyskania pomocy poprzez prowadzenie lokalnych kampanii informacyjnych i edukacyjnych na temat zjawiska przemocy w rodzinie, w tym przemocy wobec dzieci oraz przygotowanie i upowszechnianie informacji na temat lokalnej oferty pomocy dla członków rodzin z problemem przemocy, w szczególności z problemem alkoholowym (np. ulotki, informatory, strony internetowe)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577A051B" w14:textId="777B25E1" w:rsidR="00844923" w:rsidRPr="001B5A32" w:rsidRDefault="00D66E08" w:rsidP="00844923">
      <w:pPr>
        <w:suppressAutoHyphens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12</w:t>
      </w:r>
      <w:r w:rsidR="00267342" w:rsidRPr="001B5A32">
        <w:rPr>
          <w:rFonts w:eastAsia="Times New Roman" w:cstheme="minorHAnsi"/>
          <w:sz w:val="24"/>
          <w:szCs w:val="24"/>
          <w:lang w:eastAsia="ar-SA"/>
        </w:rPr>
        <w:t xml:space="preserve">. Wspieranie edukacji osób pracujących zawodowo w systemie rozwiązywania problemów </w:t>
      </w:r>
      <w:r w:rsidR="00EE40B1" w:rsidRPr="001B5A32">
        <w:rPr>
          <w:rFonts w:eastAsia="Times New Roman" w:cstheme="minorHAnsi"/>
          <w:sz w:val="24"/>
          <w:szCs w:val="24"/>
          <w:lang w:eastAsia="ar-SA"/>
        </w:rPr>
        <w:t xml:space="preserve">uzależnień </w:t>
      </w:r>
      <w:r w:rsidR="00267342" w:rsidRPr="001B5A32">
        <w:rPr>
          <w:rFonts w:eastAsia="Times New Roman" w:cstheme="minorHAnsi"/>
          <w:sz w:val="24"/>
          <w:szCs w:val="24"/>
          <w:lang w:eastAsia="ar-SA"/>
        </w:rPr>
        <w:t>poprzez specjalistyczne szkolenia, prenumeratę publikacji i specjalistycznych opracowań, materiałów multimedialnych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7F22C149" w14:textId="77777777" w:rsidR="00C27134" w:rsidRPr="001B5A32" w:rsidRDefault="00C27134" w:rsidP="00844923">
      <w:pPr>
        <w:suppressAutoHyphens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b/>
          <w:sz w:val="24"/>
          <w:szCs w:val="24"/>
          <w:lang w:eastAsia="ar-SA"/>
        </w:rPr>
        <w:t>Zadanie 3. Prowadzenie profilaktycznej działalności informacyjnej, edukacyjnej oraz szkoleniowej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 –wychowawczych i socjoterapeutycznych.</w:t>
      </w:r>
    </w:p>
    <w:p w14:paraId="735DFD9C" w14:textId="77777777" w:rsidR="00267342" w:rsidRPr="001B5A32" w:rsidRDefault="00267342" w:rsidP="00C27134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77D73FAE" w14:textId="77777777" w:rsidR="00267342" w:rsidRPr="001B5A32" w:rsidRDefault="00267342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1. Prowadzenie na terenie szkół i innych placówek oświatowych i opiekuńczo-wychowawczych programów profilaktycznych dla dzieci i młodzieży.</w:t>
      </w:r>
    </w:p>
    <w:p w14:paraId="17B2F9B6" w14:textId="4EAE4C64" w:rsidR="00172C31" w:rsidRPr="001B5A32" w:rsidRDefault="00267342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2. Wspieranie przedsięwzięć profilaktycznych skierowanych do grup rówieśniczych, o charakterze rozrywkowym, sportowym itp. dla dzieci i młodzieży w szczególny sposób eksponujący szkodliwość alkoholu, narkotyków oraz „dopalaczy”</w:t>
      </w:r>
      <w:r w:rsidR="00F42FC7" w:rsidRPr="001B5A32">
        <w:rPr>
          <w:rFonts w:eastAsia="Times New Roman" w:cstheme="minorHAnsi"/>
          <w:sz w:val="24"/>
          <w:szCs w:val="24"/>
          <w:lang w:eastAsia="ar-SA"/>
        </w:rPr>
        <w:t xml:space="preserve"> oraz poruszając tematykę </w:t>
      </w:r>
      <w:r w:rsidR="00F42FC7" w:rsidRPr="001B5A32">
        <w:rPr>
          <w:rFonts w:eastAsia="Times New Roman" w:cstheme="minorHAnsi"/>
          <w:sz w:val="24"/>
          <w:szCs w:val="24"/>
          <w:lang w:eastAsia="ar-SA"/>
        </w:rPr>
        <w:lastRenderedPageBreak/>
        <w:t>uzależnień behawioralnych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(spektakle, zawody sportowe, festyny, konkursy, imprezy tematyczne, itp.)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48228C90" w14:textId="77777777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3. Dofinansowanie profesjonalnych programów profilaktycznych oraz przedstawień  profilaktycznych na terenie szkół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70775B28" w14:textId="77777777" w:rsidR="0003313C" w:rsidRPr="001B5A32" w:rsidRDefault="0003313C" w:rsidP="007E6641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4. Dofinansowanie szkoleń i kursów specjalistycznych w zakresie pracy profilaktycznej</w:t>
      </w:r>
    </w:p>
    <w:p w14:paraId="2DF10E7C" w14:textId="77777777" w:rsidR="0003313C" w:rsidRPr="001B5A32" w:rsidRDefault="0003313C" w:rsidP="007E6641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z dziećmi, młodzieżą oraz rozwijanie umiejętności prowadzenia zajęć profilaktycznych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13C575C1" w14:textId="7DF9C6E5" w:rsidR="0003313C" w:rsidRPr="001B5A32" w:rsidRDefault="0003313C" w:rsidP="00D134FC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5. Wdrażanie programów </w:t>
      </w:r>
      <w:r w:rsidR="00BA44B8" w:rsidRPr="001B5A32">
        <w:rPr>
          <w:rFonts w:eastAsia="Times New Roman" w:cstheme="minorHAnsi"/>
          <w:sz w:val="24"/>
          <w:szCs w:val="24"/>
          <w:lang w:eastAsia="ar-SA"/>
        </w:rPr>
        <w:t>rekomendowanych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DC09F8" w:rsidRPr="001B5A32">
        <w:rPr>
          <w:rFonts w:eastAsia="Times New Roman" w:cstheme="minorHAnsi"/>
          <w:sz w:val="24"/>
          <w:szCs w:val="24"/>
          <w:lang w:eastAsia="ar-SA"/>
        </w:rPr>
        <w:t>„</w:t>
      </w:r>
      <w:proofErr w:type="spellStart"/>
      <w:r w:rsidR="00DC09F8" w:rsidRPr="001B5A32">
        <w:rPr>
          <w:rFonts w:eastAsia="Times New Roman" w:cstheme="minorHAnsi"/>
          <w:sz w:val="24"/>
          <w:szCs w:val="24"/>
          <w:lang w:eastAsia="ar-SA"/>
        </w:rPr>
        <w:t>Unpl</w:t>
      </w:r>
      <w:r w:rsidR="001031FB" w:rsidRPr="001B5A32">
        <w:rPr>
          <w:rFonts w:eastAsia="Times New Roman" w:cstheme="minorHAnsi"/>
          <w:sz w:val="24"/>
          <w:szCs w:val="24"/>
          <w:lang w:eastAsia="ar-SA"/>
        </w:rPr>
        <w:t>u</w:t>
      </w:r>
      <w:r w:rsidR="00DC09F8" w:rsidRPr="001B5A32">
        <w:rPr>
          <w:rFonts w:eastAsia="Times New Roman" w:cstheme="minorHAnsi"/>
          <w:sz w:val="24"/>
          <w:szCs w:val="24"/>
          <w:lang w:eastAsia="ar-SA"/>
        </w:rPr>
        <w:t>gged</w:t>
      </w:r>
      <w:proofErr w:type="spellEnd"/>
      <w:r w:rsidR="00DC09F8" w:rsidRPr="001B5A32">
        <w:rPr>
          <w:rFonts w:eastAsia="Times New Roman" w:cstheme="minorHAnsi"/>
          <w:sz w:val="24"/>
          <w:szCs w:val="24"/>
          <w:lang w:eastAsia="ar-SA"/>
        </w:rPr>
        <w:t>”.</w:t>
      </w:r>
    </w:p>
    <w:p w14:paraId="19432443" w14:textId="64B20497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6. </w:t>
      </w:r>
      <w:r w:rsidR="00E669C5" w:rsidRPr="001B5A32">
        <w:rPr>
          <w:rFonts w:eastAsia="Times New Roman" w:cstheme="minorHAnsi"/>
          <w:sz w:val="24"/>
          <w:szCs w:val="24"/>
          <w:lang w:eastAsia="ar-SA"/>
        </w:rPr>
        <w:t>Uzupełnienie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działań prowadzonych lokalnie o programy ogólnopolskie, np. „Pomarańczowa Linia”</w:t>
      </w:r>
      <w:r w:rsidR="00EC085F" w:rsidRPr="001B5A32">
        <w:rPr>
          <w:rFonts w:eastAsia="Times New Roman" w:cstheme="minorHAnsi"/>
          <w:sz w:val="24"/>
          <w:szCs w:val="24"/>
          <w:lang w:eastAsia="ar-SA"/>
        </w:rPr>
        <w:t>, Telefon</w:t>
      </w:r>
      <w:r w:rsidR="007E6641" w:rsidRPr="001B5A32">
        <w:rPr>
          <w:rFonts w:eastAsia="Times New Roman" w:cstheme="minorHAnsi"/>
          <w:sz w:val="24"/>
          <w:szCs w:val="24"/>
          <w:lang w:eastAsia="ar-SA"/>
        </w:rPr>
        <w:t>y</w:t>
      </w:r>
      <w:r w:rsidR="00EC085F" w:rsidRPr="001B5A32">
        <w:rPr>
          <w:rFonts w:eastAsia="Times New Roman" w:cstheme="minorHAnsi"/>
          <w:sz w:val="24"/>
          <w:szCs w:val="24"/>
          <w:lang w:eastAsia="ar-SA"/>
        </w:rPr>
        <w:t xml:space="preserve"> Zaufania itp</w:t>
      </w:r>
      <w:r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3FD2EC31" w14:textId="77777777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7. Podejmowanie działań edukacyjnych skierowanych do sprzedawców napojów alkoholowych oraz działań kontrolnych i interwencyjnych, mających na celu ograniczanie</w:t>
      </w:r>
    </w:p>
    <w:p w14:paraId="19BBE314" w14:textId="77777777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dostępności napojów alkoholowych i przestrzeganie zakazu sprzedaży alkoholu osobom</w:t>
      </w:r>
    </w:p>
    <w:p w14:paraId="5803307C" w14:textId="77777777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poniżej 18. roku życia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0D67E40F" w14:textId="77777777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8. Monitorowanie skali problemów </w:t>
      </w:r>
      <w:r w:rsidR="00D66E08" w:rsidRPr="001B5A32">
        <w:rPr>
          <w:rFonts w:eastAsia="Times New Roman" w:cstheme="minorHAnsi"/>
          <w:sz w:val="24"/>
          <w:szCs w:val="24"/>
          <w:lang w:eastAsia="ar-SA"/>
        </w:rPr>
        <w:t>uzależnień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w środowisku lokalnym poprzez prowadzenie badań, sondaży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65A4D336" w14:textId="77777777" w:rsidR="00D12D51" w:rsidRPr="001B5A32" w:rsidRDefault="0003313C" w:rsidP="00D12D51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9. Realizacja pozalekcyjnych zajęć sportowych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 xml:space="preserve"> – prowadzenie działań profilaktycznych realizowanych w trakcie wypoczynku oraz organizacji czasu wolnego oraz podczas zajęć kultywujących polską tradycję narodową.</w:t>
      </w:r>
    </w:p>
    <w:p w14:paraId="7F47AE8E" w14:textId="77777777" w:rsidR="0003313C" w:rsidRPr="001B5A32" w:rsidRDefault="0003313C" w:rsidP="00D12D51">
      <w:pPr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10. Prowadzenie działań edukacyjnych z wykorzystaniem materiałów edukacyjnych (broszury, plakaty, ulotki z profilaktycznymi treściami edukacyjnymi dotyczącymi problematyki alkoholowej) dla określonych grup adresatów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7C008C05" w14:textId="09F10983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 xml:space="preserve">11. Edukacja lokalnych decydentów i radnych co do wagi i skali problematyki </w:t>
      </w:r>
      <w:r w:rsidR="00352E3C" w:rsidRPr="001B5A32">
        <w:rPr>
          <w:rFonts w:eastAsia="Times New Roman" w:cstheme="minorHAnsi"/>
          <w:sz w:val="24"/>
          <w:szCs w:val="24"/>
          <w:lang w:eastAsia="ar-SA"/>
        </w:rPr>
        <w:t>uzależnień</w:t>
      </w:r>
      <w:r w:rsidRPr="001B5A32">
        <w:rPr>
          <w:rFonts w:eastAsia="Times New Roman" w:cstheme="minorHAnsi"/>
          <w:sz w:val="24"/>
          <w:szCs w:val="24"/>
          <w:lang w:eastAsia="ar-SA"/>
        </w:rPr>
        <w:t xml:space="preserve"> i przemocy poprzez zapraszanie do udziału w lokalnych debatach, kampaniach, imprezach profilaktycznych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  <w:r w:rsidR="00942ED8" w:rsidRPr="001B5A32">
        <w:rPr>
          <w:rFonts w:eastAsia="Times New Roman" w:cstheme="minorHAnsi"/>
          <w:sz w:val="24"/>
          <w:szCs w:val="24"/>
          <w:lang w:eastAsia="ar-SA"/>
        </w:rPr>
        <w:t xml:space="preserve"> Zwrócenie szczególnej uwagi, by w procesie tworzenia aktów prawa miejscowego zapewniać </w:t>
      </w:r>
      <w:r w:rsidR="00942ED8" w:rsidRPr="001B5A32">
        <w:t xml:space="preserve">możliwie efektywną realizację obowiązków gminy w zakresie ograniczania dostępności alkoholu. </w:t>
      </w:r>
    </w:p>
    <w:p w14:paraId="3C08A78F" w14:textId="77777777" w:rsidR="0003313C" w:rsidRPr="001B5A32" w:rsidRDefault="00361BFA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12</w:t>
      </w:r>
      <w:r w:rsidR="0003313C" w:rsidRPr="001B5A32">
        <w:rPr>
          <w:rFonts w:eastAsia="Times New Roman" w:cstheme="minorHAnsi"/>
          <w:sz w:val="24"/>
          <w:szCs w:val="24"/>
          <w:lang w:eastAsia="ar-SA"/>
        </w:rPr>
        <w:t>. Współpraca na rzecz zwiększenia bezpieczeństwa ruchu drogowego poprzez szeroko rozumianą współpracę z instytucjami, które w zakresie swoich działań w różnym stopniu są powiązane z ruchem drogowym</w:t>
      </w:r>
      <w:r w:rsidR="00D12D51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3310E9A6" w14:textId="77777777" w:rsidR="0003313C" w:rsidRPr="001B5A32" w:rsidRDefault="00361BFA" w:rsidP="00844923">
      <w:pPr>
        <w:suppressAutoHyphens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13</w:t>
      </w:r>
      <w:r w:rsidR="0003313C" w:rsidRPr="001B5A32">
        <w:rPr>
          <w:rFonts w:cstheme="minorHAnsi"/>
          <w:sz w:val="24"/>
          <w:szCs w:val="24"/>
        </w:rPr>
        <w:t xml:space="preserve">. Realizowanie działań profilaktycznych w środowisku pracy-działania profilaktyczne skierowane do osób dorosłych poprzez kampanie informacyjne – gdzie szukać pomocy, jak reagować w sytuacji ujawnienia problemów, których przyczyną </w:t>
      </w:r>
      <w:r w:rsidRPr="001B5A32">
        <w:rPr>
          <w:rFonts w:cstheme="minorHAnsi"/>
          <w:sz w:val="24"/>
          <w:szCs w:val="24"/>
        </w:rPr>
        <w:t>są substancje psychoaktywne oraz działania edukacyjne.</w:t>
      </w:r>
    </w:p>
    <w:p w14:paraId="2AE050D6" w14:textId="77777777" w:rsidR="00844923" w:rsidRPr="001B5A32" w:rsidRDefault="00844923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7A89D8D0" w14:textId="77777777" w:rsidR="00C27134" w:rsidRPr="001B5A32" w:rsidRDefault="00C27134" w:rsidP="00844923">
      <w:pPr>
        <w:suppressAutoHyphens/>
        <w:spacing w:after="0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1B5A32">
        <w:rPr>
          <w:rFonts w:cstheme="minorHAnsi"/>
          <w:b/>
          <w:sz w:val="24"/>
          <w:szCs w:val="24"/>
        </w:rPr>
        <w:t xml:space="preserve">Zadanie 4. </w:t>
      </w:r>
      <w:r w:rsidRPr="001B5A32">
        <w:rPr>
          <w:rFonts w:eastAsia="Times New Roman" w:cstheme="minorHAnsi"/>
          <w:b/>
          <w:spacing w:val="-4"/>
          <w:sz w:val="24"/>
          <w:szCs w:val="24"/>
          <w:lang w:eastAsia="ar-SA"/>
        </w:rPr>
        <w:t xml:space="preserve">Wspomaganie działalności instytucji, organizacji pozarządowych, stowarzyszeń </w:t>
      </w:r>
      <w:r w:rsidRPr="001B5A32">
        <w:rPr>
          <w:rFonts w:eastAsia="Times New Roman" w:cstheme="minorHAnsi"/>
          <w:b/>
          <w:sz w:val="24"/>
          <w:szCs w:val="24"/>
          <w:lang w:eastAsia="ar-SA"/>
        </w:rPr>
        <w:t>i osób fizycznych, służącej rozwiązywaniu problemów uzależnień.</w:t>
      </w:r>
    </w:p>
    <w:p w14:paraId="154F90D0" w14:textId="77777777" w:rsidR="00D134FC" w:rsidRPr="001B5A32" w:rsidRDefault="00D134FC" w:rsidP="00844923">
      <w:pPr>
        <w:suppressAutoHyphens/>
        <w:spacing w:after="0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287328BF" w14:textId="77777777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t>1. Współpraca z organizacjami pozarządowymi realizującymi zajęcia profilaktyczne dla dzieci i młodzieży</w:t>
      </w:r>
      <w:r w:rsidR="00405F2B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64EEEF2B" w14:textId="77777777" w:rsidR="0003313C" w:rsidRPr="001B5A32" w:rsidRDefault="0003313C" w:rsidP="00844923">
      <w:pPr>
        <w:suppressAutoHyphens/>
        <w:spacing w:after="0"/>
        <w:jc w:val="both"/>
        <w:rPr>
          <w:rFonts w:eastAsia="Times New Roman" w:cstheme="minorHAnsi"/>
          <w:sz w:val="24"/>
          <w:szCs w:val="24"/>
          <w:lang w:eastAsia="ar-SA"/>
        </w:rPr>
      </w:pPr>
      <w:r w:rsidRPr="001B5A32">
        <w:rPr>
          <w:rFonts w:eastAsia="Times New Roman" w:cstheme="minorHAnsi"/>
          <w:sz w:val="24"/>
          <w:szCs w:val="24"/>
          <w:lang w:eastAsia="ar-SA"/>
        </w:rPr>
        <w:lastRenderedPageBreak/>
        <w:t>2. Wspieranie stowarzyszeń, instytucji i osób fizycznych promujących abstynencję i zdrowy styl życia</w:t>
      </w:r>
      <w:r w:rsidR="00405F2B" w:rsidRPr="001B5A32">
        <w:rPr>
          <w:rFonts w:eastAsia="Times New Roman" w:cstheme="minorHAnsi"/>
          <w:sz w:val="24"/>
          <w:szCs w:val="24"/>
          <w:lang w:eastAsia="ar-SA"/>
        </w:rPr>
        <w:t>.</w:t>
      </w:r>
    </w:p>
    <w:p w14:paraId="3D5A1EE9" w14:textId="77777777" w:rsidR="00172C31" w:rsidRPr="001B5A32" w:rsidRDefault="00172C31" w:rsidP="00C27134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4560A5C3" w14:textId="77777777" w:rsidR="00172C31" w:rsidRPr="001B5A32" w:rsidRDefault="00C27134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  <w:r w:rsidRPr="001B5A32">
        <w:rPr>
          <w:rFonts w:cstheme="minorHAnsi"/>
          <w:b/>
          <w:sz w:val="24"/>
          <w:szCs w:val="24"/>
        </w:rPr>
        <w:t>Zadanie 5. 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</w:r>
    </w:p>
    <w:p w14:paraId="27C410DE" w14:textId="77777777" w:rsidR="00D134FC" w:rsidRPr="001B5A32" w:rsidRDefault="00D134FC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27C7E520" w14:textId="77777777" w:rsidR="002C0022" w:rsidRPr="001B5A32" w:rsidRDefault="0003313C" w:rsidP="00844923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1. Podejmowanie działań kontrolnych i interwencyjnych, mających na celu ograniczenie dostępności napojów alkoholowych i przestrzegania zakazu sprzedaży alkoholu osobom poniżej 18 roku życia</w:t>
      </w:r>
    </w:p>
    <w:p w14:paraId="3AADB340" w14:textId="77777777" w:rsidR="0003313C" w:rsidRPr="001B5A32" w:rsidRDefault="009F7F81" w:rsidP="00844923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2</w:t>
      </w:r>
      <w:r w:rsidR="0003313C" w:rsidRPr="001B5A32">
        <w:rPr>
          <w:rFonts w:cstheme="minorHAnsi"/>
          <w:sz w:val="24"/>
          <w:szCs w:val="24"/>
        </w:rPr>
        <w:t>. Podejmowanie interwencji w związku z naruszeniem przepisów określonych w art. 13</w:t>
      </w:r>
      <w:r w:rsidR="0003313C" w:rsidRPr="001B5A32">
        <w:rPr>
          <w:rFonts w:cstheme="minorHAnsi"/>
          <w:sz w:val="24"/>
          <w:szCs w:val="24"/>
          <w:vertAlign w:val="superscript"/>
        </w:rPr>
        <w:t>1</w:t>
      </w:r>
      <w:r w:rsidR="0003313C" w:rsidRPr="001B5A32">
        <w:rPr>
          <w:rFonts w:cstheme="minorHAnsi"/>
          <w:sz w:val="24"/>
          <w:szCs w:val="24"/>
        </w:rPr>
        <w:t xml:space="preserve"> i 15 Ustawy o wychowaniu w trzeźwości i przeciwdziałaniu alkoholizmowi oraz występowanie przed sądem w charakterze oskarżyciela publicznego</w:t>
      </w:r>
    </w:p>
    <w:p w14:paraId="34C261B0" w14:textId="77777777" w:rsidR="0003313C" w:rsidRPr="001B5A32" w:rsidRDefault="009F7F81" w:rsidP="00844923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3</w:t>
      </w:r>
      <w:r w:rsidR="0003313C" w:rsidRPr="001B5A32">
        <w:rPr>
          <w:rFonts w:cstheme="minorHAnsi"/>
          <w:sz w:val="24"/>
          <w:szCs w:val="24"/>
        </w:rPr>
        <w:t>. Wydawanie opinii dotyczących zgodności lokalizacji punktów sprzedaży napojów alkoholowych z ustawą o wychowaniu w trzeźwości i przeciwdziałaniu alkoholizmowi oraz z uchwałami Rady Miasta</w:t>
      </w:r>
    </w:p>
    <w:p w14:paraId="202A62B3" w14:textId="77777777" w:rsidR="007B19D4" w:rsidRPr="001B5A32" w:rsidRDefault="007B19D4" w:rsidP="00C27134">
      <w:pPr>
        <w:suppressAutoHyphens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51924A1" w14:textId="77777777" w:rsidR="00C44B16" w:rsidRPr="001B5A32" w:rsidRDefault="00C44B16" w:rsidP="00C27134">
      <w:pPr>
        <w:suppressAutoHyphens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09EDF6D" w14:textId="77777777" w:rsidR="00C44B16" w:rsidRPr="001B5A32" w:rsidRDefault="00B45C7C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  <w:r w:rsidRPr="001B5A32">
        <w:rPr>
          <w:rFonts w:cstheme="minorHAnsi"/>
          <w:b/>
          <w:sz w:val="24"/>
          <w:szCs w:val="24"/>
        </w:rPr>
        <w:t>Za</w:t>
      </w:r>
      <w:r w:rsidR="00C27134" w:rsidRPr="001B5A32">
        <w:rPr>
          <w:rFonts w:cstheme="minorHAnsi"/>
          <w:b/>
          <w:sz w:val="24"/>
          <w:szCs w:val="24"/>
        </w:rPr>
        <w:t>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14:paraId="69EE0F25" w14:textId="77777777" w:rsidR="00DD6CAF" w:rsidRPr="001B5A32" w:rsidRDefault="00DD6CAF" w:rsidP="00844923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6CC7E145" w14:textId="77777777" w:rsidR="00C44B16" w:rsidRPr="001B5A32" w:rsidRDefault="0003313C" w:rsidP="00844923">
      <w:pPr>
        <w:suppressAutoHyphens/>
        <w:spacing w:after="0"/>
        <w:ind w:firstLine="708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>Przygotowywanie dokumentacji oraz kierowanie wn</w:t>
      </w:r>
      <w:r w:rsidR="009F7F81" w:rsidRPr="001B5A32">
        <w:rPr>
          <w:rFonts w:cstheme="minorHAnsi"/>
          <w:sz w:val="24"/>
          <w:szCs w:val="24"/>
        </w:rPr>
        <w:t>iosków do sądu o wszczęcie postę</w:t>
      </w:r>
      <w:r w:rsidRPr="001B5A32">
        <w:rPr>
          <w:rFonts w:cstheme="minorHAnsi"/>
          <w:sz w:val="24"/>
          <w:szCs w:val="24"/>
        </w:rPr>
        <w:t>powania zmierza</w:t>
      </w:r>
      <w:r w:rsidR="00862576" w:rsidRPr="001B5A32">
        <w:rPr>
          <w:rFonts w:cstheme="minorHAnsi"/>
          <w:sz w:val="24"/>
          <w:szCs w:val="24"/>
        </w:rPr>
        <w:t>jącego do poddania się obowiązkowi</w:t>
      </w:r>
      <w:r w:rsidRPr="001B5A32">
        <w:rPr>
          <w:rFonts w:cstheme="minorHAnsi"/>
          <w:sz w:val="24"/>
          <w:szCs w:val="24"/>
        </w:rPr>
        <w:t xml:space="preserve"> leczenia odwykowego względem osób nadużywających alkoholu. Pokrycie kosztów sądowych oraz kosztów poniesionych na sporządzenie opinii lekarzy biegłych sądowych w przedmiocie uzależnienia (psycholog, psychiatra).</w:t>
      </w:r>
    </w:p>
    <w:p w14:paraId="4B1A0FC6" w14:textId="77777777" w:rsidR="00BF745F" w:rsidRPr="001B5A32" w:rsidRDefault="00BF745F" w:rsidP="00C27134">
      <w:pPr>
        <w:suppressAutoHyphens/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41DBF493" w14:textId="77777777" w:rsidR="00C27134" w:rsidRPr="001B5A32" w:rsidRDefault="00C27134" w:rsidP="00C27134">
      <w:pPr>
        <w:suppressAutoHyphens/>
        <w:spacing w:after="0"/>
        <w:jc w:val="both"/>
        <w:rPr>
          <w:rFonts w:cstheme="minorHAnsi"/>
          <w:b/>
          <w:bCs/>
          <w:sz w:val="24"/>
          <w:szCs w:val="24"/>
        </w:rPr>
      </w:pPr>
      <w:r w:rsidRPr="001B5A32">
        <w:rPr>
          <w:rFonts w:cstheme="minorHAnsi"/>
          <w:b/>
          <w:bCs/>
          <w:sz w:val="24"/>
          <w:szCs w:val="24"/>
        </w:rPr>
        <w:t>Adresaci programu</w:t>
      </w:r>
    </w:p>
    <w:p w14:paraId="2E42767B" w14:textId="77777777" w:rsidR="00E6763B" w:rsidRPr="001B5A32" w:rsidRDefault="00E6763B" w:rsidP="00E6763B">
      <w:pPr>
        <w:suppressAutoHyphens/>
        <w:spacing w:after="0"/>
        <w:jc w:val="both"/>
        <w:rPr>
          <w:rFonts w:cstheme="minorHAnsi"/>
          <w:bCs/>
          <w:sz w:val="24"/>
          <w:szCs w:val="24"/>
        </w:rPr>
      </w:pPr>
      <w:r w:rsidRPr="001B5A32">
        <w:rPr>
          <w:rFonts w:cstheme="minorHAnsi"/>
          <w:bCs/>
          <w:sz w:val="24"/>
          <w:szCs w:val="24"/>
        </w:rPr>
        <w:t>a) mieszkańcy miasta Siemiatycze,</w:t>
      </w:r>
    </w:p>
    <w:p w14:paraId="46C826AC" w14:textId="77777777" w:rsidR="00E6763B" w:rsidRPr="001B5A32" w:rsidRDefault="00E6763B" w:rsidP="00E6763B">
      <w:pPr>
        <w:suppressAutoHyphens/>
        <w:spacing w:after="0"/>
        <w:jc w:val="both"/>
        <w:rPr>
          <w:rFonts w:cstheme="minorHAnsi"/>
          <w:bCs/>
          <w:sz w:val="24"/>
          <w:szCs w:val="24"/>
        </w:rPr>
      </w:pPr>
      <w:r w:rsidRPr="001B5A32">
        <w:rPr>
          <w:rFonts w:cstheme="minorHAnsi"/>
          <w:bCs/>
          <w:sz w:val="24"/>
          <w:szCs w:val="24"/>
        </w:rPr>
        <w:t>b) dzieci, młodzież i ich rodziny</w:t>
      </w:r>
    </w:p>
    <w:p w14:paraId="07807419" w14:textId="77777777" w:rsidR="00E6763B" w:rsidRPr="001B5A32" w:rsidRDefault="00E6763B" w:rsidP="00E6763B">
      <w:pPr>
        <w:suppressAutoHyphens/>
        <w:spacing w:after="0"/>
        <w:jc w:val="both"/>
        <w:rPr>
          <w:rFonts w:cstheme="minorHAnsi"/>
          <w:bCs/>
          <w:sz w:val="24"/>
          <w:szCs w:val="24"/>
        </w:rPr>
      </w:pPr>
      <w:r w:rsidRPr="001B5A32">
        <w:rPr>
          <w:rFonts w:cstheme="minorHAnsi"/>
          <w:bCs/>
          <w:sz w:val="24"/>
          <w:szCs w:val="24"/>
        </w:rPr>
        <w:t>c) kadra pedagogiczna szkół, wychowawcy przedszkoli, pedagodzy oraz psycholodzy szkolni,</w:t>
      </w:r>
    </w:p>
    <w:p w14:paraId="65F28DDD" w14:textId="77777777" w:rsidR="00E6763B" w:rsidRPr="001B5A32" w:rsidRDefault="00E6763B" w:rsidP="00E6763B">
      <w:pPr>
        <w:suppressAutoHyphens/>
        <w:spacing w:after="0"/>
        <w:jc w:val="both"/>
        <w:rPr>
          <w:rFonts w:cstheme="minorHAnsi"/>
          <w:bCs/>
          <w:sz w:val="24"/>
          <w:szCs w:val="24"/>
        </w:rPr>
      </w:pPr>
      <w:r w:rsidRPr="001B5A32">
        <w:rPr>
          <w:rFonts w:cstheme="minorHAnsi"/>
          <w:bCs/>
          <w:sz w:val="24"/>
          <w:szCs w:val="24"/>
        </w:rPr>
        <w:t>d) organizacje pozarządowe,</w:t>
      </w:r>
    </w:p>
    <w:p w14:paraId="25394CA0" w14:textId="77777777" w:rsidR="00E6763B" w:rsidRPr="001B5A32" w:rsidRDefault="00E6763B" w:rsidP="00E6763B">
      <w:pPr>
        <w:suppressAutoHyphens/>
        <w:spacing w:after="0"/>
        <w:jc w:val="both"/>
        <w:rPr>
          <w:rFonts w:cstheme="minorHAnsi"/>
          <w:bCs/>
          <w:sz w:val="24"/>
          <w:szCs w:val="24"/>
        </w:rPr>
      </w:pPr>
      <w:r w:rsidRPr="001B5A32">
        <w:rPr>
          <w:rFonts w:cstheme="minorHAnsi"/>
          <w:bCs/>
          <w:sz w:val="24"/>
          <w:szCs w:val="24"/>
        </w:rPr>
        <w:t>e) lokalne instytucje działające na rzecz rozwiązywania problemów uzależnień,</w:t>
      </w:r>
    </w:p>
    <w:p w14:paraId="223D5AD6" w14:textId="77777777" w:rsidR="00E6763B" w:rsidRPr="001B5A32" w:rsidRDefault="00E6763B" w:rsidP="00E6763B">
      <w:pPr>
        <w:suppressAutoHyphens/>
        <w:spacing w:after="0"/>
        <w:jc w:val="both"/>
        <w:rPr>
          <w:rFonts w:cstheme="minorHAnsi"/>
          <w:bCs/>
          <w:sz w:val="24"/>
          <w:szCs w:val="24"/>
        </w:rPr>
      </w:pPr>
      <w:r w:rsidRPr="001B5A32">
        <w:rPr>
          <w:rFonts w:cstheme="minorHAnsi"/>
          <w:bCs/>
          <w:sz w:val="24"/>
          <w:szCs w:val="24"/>
        </w:rPr>
        <w:t>f) osoby uzależnione oraz pijące szkodliwie i ryzykownie oraz ich rodziny,</w:t>
      </w:r>
    </w:p>
    <w:p w14:paraId="26D28CE0" w14:textId="77777777" w:rsidR="00E6763B" w:rsidRPr="001B5A32" w:rsidRDefault="00E6763B" w:rsidP="00E6763B">
      <w:pPr>
        <w:suppressAutoHyphens/>
        <w:spacing w:after="0"/>
        <w:jc w:val="both"/>
        <w:rPr>
          <w:rFonts w:cstheme="minorHAnsi"/>
          <w:bCs/>
          <w:sz w:val="24"/>
          <w:szCs w:val="24"/>
        </w:rPr>
      </w:pPr>
      <w:r w:rsidRPr="001B5A32">
        <w:rPr>
          <w:rFonts w:cstheme="minorHAnsi"/>
          <w:bCs/>
          <w:sz w:val="24"/>
          <w:szCs w:val="24"/>
        </w:rPr>
        <w:t xml:space="preserve">g) </w:t>
      </w:r>
      <w:r w:rsidRPr="001B5A32">
        <w:rPr>
          <w:rFonts w:cstheme="minorHAnsi"/>
          <w:sz w:val="24"/>
          <w:szCs w:val="24"/>
        </w:rPr>
        <w:t>ofiary przemocy w rodzinie</w:t>
      </w:r>
    </w:p>
    <w:p w14:paraId="76732BA3" w14:textId="77777777" w:rsidR="00E6763B" w:rsidRPr="001B5A32" w:rsidRDefault="00E6763B" w:rsidP="00E6763B">
      <w:pPr>
        <w:suppressAutoHyphens/>
        <w:spacing w:after="0"/>
        <w:jc w:val="both"/>
        <w:rPr>
          <w:rFonts w:cstheme="minorHAnsi"/>
          <w:bCs/>
          <w:sz w:val="24"/>
          <w:szCs w:val="24"/>
        </w:rPr>
      </w:pPr>
      <w:r w:rsidRPr="001B5A32">
        <w:rPr>
          <w:rFonts w:cstheme="minorHAnsi"/>
          <w:bCs/>
          <w:sz w:val="24"/>
          <w:szCs w:val="24"/>
        </w:rPr>
        <w:t>h) pozostała społeczność lokalna.</w:t>
      </w:r>
    </w:p>
    <w:p w14:paraId="3B5E0A3F" w14:textId="77777777" w:rsidR="00BF745F" w:rsidRPr="001B5A32" w:rsidRDefault="00BF745F" w:rsidP="00C2713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21BBDA72" w14:textId="77777777" w:rsidR="00C27134" w:rsidRPr="001B5A32" w:rsidRDefault="00C27134" w:rsidP="00C27134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sz w:val="24"/>
          <w:szCs w:val="24"/>
        </w:rPr>
      </w:pPr>
      <w:r w:rsidRPr="001B5A32">
        <w:rPr>
          <w:rFonts w:cstheme="minorHAnsi"/>
          <w:b/>
          <w:bCs/>
          <w:sz w:val="24"/>
          <w:szCs w:val="24"/>
        </w:rPr>
        <w:t>Zasady finansowania</w:t>
      </w:r>
    </w:p>
    <w:p w14:paraId="3EB80CCC" w14:textId="58A1323C" w:rsidR="00C27134" w:rsidRPr="001B5A32" w:rsidRDefault="00C27134" w:rsidP="00C27134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ab/>
        <w:t>Finansowanie programu będzie dokonywane w ramach środków własnych Miasta uzyskanych z opłat za wydane zezwolenia na sprzedaż alkoholu</w:t>
      </w:r>
      <w:r w:rsidR="00CD5BB1" w:rsidRPr="001B5A32">
        <w:rPr>
          <w:rFonts w:cstheme="minorHAnsi"/>
          <w:sz w:val="24"/>
          <w:szCs w:val="24"/>
        </w:rPr>
        <w:t xml:space="preserve">. </w:t>
      </w:r>
    </w:p>
    <w:p w14:paraId="35CFCF98" w14:textId="77777777" w:rsidR="002B46FA" w:rsidRPr="001B5A32" w:rsidRDefault="002B46FA" w:rsidP="00C27134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005BB9C3" w14:textId="77777777" w:rsidR="002B46FA" w:rsidRPr="001B5A32" w:rsidRDefault="002B46FA" w:rsidP="00C27134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</w:p>
    <w:p w14:paraId="59F22283" w14:textId="77777777" w:rsidR="00C27134" w:rsidRPr="001B5A32" w:rsidRDefault="00C27134" w:rsidP="00C27134">
      <w:pPr>
        <w:suppressAutoHyphens/>
        <w:spacing w:after="0"/>
        <w:jc w:val="both"/>
        <w:rPr>
          <w:rFonts w:cstheme="minorHAnsi"/>
          <w:b/>
          <w:sz w:val="24"/>
          <w:szCs w:val="24"/>
        </w:rPr>
      </w:pPr>
      <w:r w:rsidRPr="001B5A32">
        <w:rPr>
          <w:rFonts w:cstheme="minorHAnsi"/>
          <w:b/>
          <w:sz w:val="24"/>
          <w:szCs w:val="24"/>
        </w:rPr>
        <w:t>Monitoring i realizacja programu</w:t>
      </w:r>
    </w:p>
    <w:p w14:paraId="3922F008" w14:textId="77777777" w:rsidR="00C27134" w:rsidRPr="001B5A32" w:rsidRDefault="00C27134" w:rsidP="00C27134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ab/>
        <w:t xml:space="preserve">Koordynację realizacji zadań powyższego Programu prowadzi Pełnomocnik </w:t>
      </w:r>
      <w:r w:rsidRPr="001B5A32">
        <w:rPr>
          <w:rFonts w:cstheme="minorHAnsi"/>
          <w:sz w:val="24"/>
          <w:szCs w:val="24"/>
        </w:rPr>
        <w:br/>
        <w:t>ds. profilaktyki i przeciwdziałania uzależnieniom.</w:t>
      </w:r>
      <w:r w:rsidRPr="001B5A32">
        <w:rPr>
          <w:rFonts w:cstheme="minorHAnsi"/>
          <w:sz w:val="24"/>
          <w:szCs w:val="24"/>
        </w:rPr>
        <w:tab/>
        <w:t>Monitoring i realizacja Programu prowadzona będzie poprzez:</w:t>
      </w:r>
    </w:p>
    <w:p w14:paraId="0C5F2F1D" w14:textId="17E4EA17" w:rsidR="00C27134" w:rsidRPr="001B5A32" w:rsidRDefault="00C27134" w:rsidP="00C27134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- </w:t>
      </w:r>
      <w:r w:rsidR="00CD5BB1" w:rsidRPr="001B5A32">
        <w:rPr>
          <w:sz w:val="24"/>
          <w:szCs w:val="24"/>
        </w:rPr>
        <w:t xml:space="preserve">raport z wykonania w danym roku miejskiego programu profilaktyki i rozwiązywania problemów alkoholowych oraz przeciwdziałania narkomanii i efektów jego realizacji, </w:t>
      </w:r>
      <w:r w:rsidR="002F4BF4" w:rsidRPr="001B5A32">
        <w:rPr>
          <w:sz w:val="24"/>
          <w:szCs w:val="24"/>
        </w:rPr>
        <w:t>(</w:t>
      </w:r>
      <w:r w:rsidR="00CD5BB1" w:rsidRPr="001B5A32">
        <w:rPr>
          <w:sz w:val="24"/>
          <w:szCs w:val="24"/>
        </w:rPr>
        <w:t>przedkłada</w:t>
      </w:r>
      <w:r w:rsidR="002F4BF4" w:rsidRPr="001B5A32">
        <w:rPr>
          <w:sz w:val="24"/>
          <w:szCs w:val="24"/>
        </w:rPr>
        <w:t>ny</w:t>
      </w:r>
      <w:r w:rsidR="00CD5BB1" w:rsidRPr="001B5A32">
        <w:rPr>
          <w:sz w:val="24"/>
          <w:szCs w:val="24"/>
        </w:rPr>
        <w:t xml:space="preserve"> radzie </w:t>
      </w:r>
      <w:r w:rsidR="002F4BF4" w:rsidRPr="001B5A32">
        <w:rPr>
          <w:sz w:val="24"/>
          <w:szCs w:val="24"/>
        </w:rPr>
        <w:t>miasta</w:t>
      </w:r>
      <w:r w:rsidR="00CD5BB1" w:rsidRPr="001B5A32">
        <w:rPr>
          <w:sz w:val="24"/>
          <w:szCs w:val="24"/>
        </w:rPr>
        <w:t xml:space="preserve"> w terminie do dnia 30 czerwca roku następującego po roku, którego dotyczy</w:t>
      </w:r>
      <w:r w:rsidR="002F4BF4" w:rsidRPr="001B5A32">
        <w:rPr>
          <w:sz w:val="24"/>
          <w:szCs w:val="24"/>
        </w:rPr>
        <w:t>ł</w:t>
      </w:r>
      <w:r w:rsidR="00CD5BB1" w:rsidRPr="001B5A32">
        <w:rPr>
          <w:sz w:val="24"/>
          <w:szCs w:val="24"/>
        </w:rPr>
        <w:t xml:space="preserve"> raport</w:t>
      </w:r>
      <w:r w:rsidR="002F4BF4" w:rsidRPr="001B5A32">
        <w:rPr>
          <w:sz w:val="24"/>
          <w:szCs w:val="24"/>
        </w:rPr>
        <w:t>),</w:t>
      </w:r>
    </w:p>
    <w:p w14:paraId="3A9F1499" w14:textId="62071343" w:rsidR="00E6763B" w:rsidRPr="001B5A32" w:rsidRDefault="00E6763B" w:rsidP="0026419B">
      <w:pPr>
        <w:suppressAutoHyphens/>
        <w:spacing w:after="0"/>
        <w:jc w:val="both"/>
        <w:rPr>
          <w:rFonts w:cstheme="minorHAnsi"/>
          <w:sz w:val="24"/>
          <w:szCs w:val="24"/>
        </w:rPr>
      </w:pPr>
      <w:r w:rsidRPr="001B5A32">
        <w:rPr>
          <w:rFonts w:cstheme="minorHAnsi"/>
          <w:sz w:val="24"/>
          <w:szCs w:val="24"/>
        </w:rPr>
        <w:t xml:space="preserve">- </w:t>
      </w:r>
      <w:r w:rsidR="002F4BF4" w:rsidRPr="001B5A32">
        <w:rPr>
          <w:rFonts w:cstheme="minorHAnsi"/>
          <w:sz w:val="24"/>
          <w:szCs w:val="24"/>
        </w:rPr>
        <w:t xml:space="preserve">sporządzenie ankiety opracowanej przez </w:t>
      </w:r>
      <w:r w:rsidR="0026419B" w:rsidRPr="001B5A32">
        <w:rPr>
          <w:rFonts w:cstheme="minorHAnsi"/>
          <w:sz w:val="24"/>
          <w:szCs w:val="24"/>
        </w:rPr>
        <w:t xml:space="preserve">Krajowe Centrum Przeciwdziałania Uzależnieniom </w:t>
      </w:r>
      <w:r w:rsidR="002F4BF4" w:rsidRPr="001B5A32">
        <w:rPr>
          <w:rFonts w:cstheme="minorHAnsi"/>
          <w:sz w:val="24"/>
          <w:szCs w:val="24"/>
        </w:rPr>
        <w:t>informacji z realizacji działań podejmowanych w danym roku, które wynikają z miejskiego programu profilaktyki i rozwiązywania problemów alkoholowych oraz przeciwdziałania narkomanii,  (przesyłanie jej do Centrum w terminie do dnia 15 kwietnia roku następującego po roku, którego dotyczy informacja).</w:t>
      </w:r>
    </w:p>
    <w:sectPr w:rsidR="00E6763B" w:rsidRPr="001B5A32" w:rsidSect="00DE7BE7">
      <w:footerReference w:type="default" r:id="rId17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25D9D" w14:textId="77777777" w:rsidR="006476F5" w:rsidRDefault="006476F5" w:rsidP="00F856AA">
      <w:pPr>
        <w:spacing w:after="0" w:line="240" w:lineRule="auto"/>
      </w:pPr>
      <w:r>
        <w:separator/>
      </w:r>
    </w:p>
  </w:endnote>
  <w:endnote w:type="continuationSeparator" w:id="0">
    <w:p w14:paraId="09D2FB60" w14:textId="77777777" w:rsidR="006476F5" w:rsidRDefault="006476F5" w:rsidP="00F85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dern880PL-Regular">
    <w:charset w:val="28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3231162"/>
      <w:docPartObj>
        <w:docPartGallery w:val="Page Numbers (Bottom of Page)"/>
        <w:docPartUnique/>
      </w:docPartObj>
    </w:sdtPr>
    <w:sdtEndPr/>
    <w:sdtContent>
      <w:p w14:paraId="56F49E7E" w14:textId="77777777" w:rsidR="009264C0" w:rsidRDefault="009264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191C">
          <w:rPr>
            <w:noProof/>
          </w:rPr>
          <w:t>13</w:t>
        </w:r>
        <w:r>
          <w:fldChar w:fldCharType="end"/>
        </w:r>
      </w:p>
    </w:sdtContent>
  </w:sdt>
  <w:p w14:paraId="017134B9" w14:textId="77777777" w:rsidR="009264C0" w:rsidRDefault="009264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63A2A" w14:textId="77777777" w:rsidR="006476F5" w:rsidRDefault="006476F5" w:rsidP="00F856AA">
      <w:pPr>
        <w:spacing w:after="0" w:line="240" w:lineRule="auto"/>
      </w:pPr>
      <w:r>
        <w:separator/>
      </w:r>
    </w:p>
  </w:footnote>
  <w:footnote w:type="continuationSeparator" w:id="0">
    <w:p w14:paraId="673AB32E" w14:textId="77777777" w:rsidR="006476F5" w:rsidRDefault="006476F5" w:rsidP="00F85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0000000C"/>
    <w:name w:val="WW8Num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10"/>
    <w:multiLevelType w:val="multilevel"/>
    <w:tmpl w:val="00000010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15"/>
    <w:multiLevelType w:val="singleLevel"/>
    <w:tmpl w:val="00000015"/>
    <w:name w:val="WW8Num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1B"/>
    <w:multiLevelType w:val="singleLevel"/>
    <w:tmpl w:val="0000001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E"/>
    <w:multiLevelType w:val="singleLevel"/>
    <w:tmpl w:val="0000001E"/>
    <w:name w:val="WW8Num37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</w:abstractNum>
  <w:abstractNum w:abstractNumId="6" w15:restartNumberingAfterBreak="0">
    <w:nsid w:val="0000001F"/>
    <w:multiLevelType w:val="multilevel"/>
    <w:tmpl w:val="0000001F"/>
    <w:name w:val="WW8Num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0000022"/>
    <w:multiLevelType w:val="singleLevel"/>
    <w:tmpl w:val="00000022"/>
    <w:name w:val="WW8Num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8" w15:restartNumberingAfterBreak="0">
    <w:nsid w:val="00000027"/>
    <w:multiLevelType w:val="singleLevel"/>
    <w:tmpl w:val="00000027"/>
    <w:name w:val="WW8Num4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9" w15:restartNumberingAfterBreak="0">
    <w:nsid w:val="01D8689D"/>
    <w:multiLevelType w:val="hybridMultilevel"/>
    <w:tmpl w:val="D24C4438"/>
    <w:lvl w:ilvl="0" w:tplc="4F54B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2C447AB"/>
    <w:multiLevelType w:val="hybridMultilevel"/>
    <w:tmpl w:val="FCB09FE8"/>
    <w:lvl w:ilvl="0" w:tplc="6E66CEE0">
      <w:start w:val="39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85267C9"/>
    <w:multiLevelType w:val="hybridMultilevel"/>
    <w:tmpl w:val="07583B64"/>
    <w:lvl w:ilvl="0" w:tplc="48EE29C0">
      <w:start w:val="3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7B30C8"/>
    <w:multiLevelType w:val="hybridMultilevel"/>
    <w:tmpl w:val="6B643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12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E41"/>
    <w:rsid w:val="00006F09"/>
    <w:rsid w:val="00010C93"/>
    <w:rsid w:val="00012120"/>
    <w:rsid w:val="00015D81"/>
    <w:rsid w:val="00023730"/>
    <w:rsid w:val="000318B4"/>
    <w:rsid w:val="0003313C"/>
    <w:rsid w:val="00035B63"/>
    <w:rsid w:val="000376D2"/>
    <w:rsid w:val="00040BCF"/>
    <w:rsid w:val="000449DE"/>
    <w:rsid w:val="00051933"/>
    <w:rsid w:val="00053005"/>
    <w:rsid w:val="0005563F"/>
    <w:rsid w:val="00063130"/>
    <w:rsid w:val="000640D6"/>
    <w:rsid w:val="00066764"/>
    <w:rsid w:val="00066F4B"/>
    <w:rsid w:val="00074392"/>
    <w:rsid w:val="00074BAD"/>
    <w:rsid w:val="00093434"/>
    <w:rsid w:val="000937F6"/>
    <w:rsid w:val="00093C15"/>
    <w:rsid w:val="0009656D"/>
    <w:rsid w:val="000A6220"/>
    <w:rsid w:val="000B0AD5"/>
    <w:rsid w:val="000B2194"/>
    <w:rsid w:val="000B3008"/>
    <w:rsid w:val="000D25E5"/>
    <w:rsid w:val="000D26B6"/>
    <w:rsid w:val="000D3DDE"/>
    <w:rsid w:val="000D5133"/>
    <w:rsid w:val="000E002F"/>
    <w:rsid w:val="000E0C24"/>
    <w:rsid w:val="000F0AA9"/>
    <w:rsid w:val="000F53AB"/>
    <w:rsid w:val="001019CE"/>
    <w:rsid w:val="001031FB"/>
    <w:rsid w:val="0010625C"/>
    <w:rsid w:val="00107981"/>
    <w:rsid w:val="0011056F"/>
    <w:rsid w:val="001239E4"/>
    <w:rsid w:val="00131E79"/>
    <w:rsid w:val="00134B19"/>
    <w:rsid w:val="00136795"/>
    <w:rsid w:val="00140886"/>
    <w:rsid w:val="001413C1"/>
    <w:rsid w:val="00142F1C"/>
    <w:rsid w:val="0014364F"/>
    <w:rsid w:val="00146EE6"/>
    <w:rsid w:val="001476EC"/>
    <w:rsid w:val="00147824"/>
    <w:rsid w:val="0015200C"/>
    <w:rsid w:val="0015367D"/>
    <w:rsid w:val="00156A28"/>
    <w:rsid w:val="00162544"/>
    <w:rsid w:val="00164A19"/>
    <w:rsid w:val="00166444"/>
    <w:rsid w:val="00167F1E"/>
    <w:rsid w:val="00172C31"/>
    <w:rsid w:val="001800BA"/>
    <w:rsid w:val="00181E00"/>
    <w:rsid w:val="00182FAA"/>
    <w:rsid w:val="0018661B"/>
    <w:rsid w:val="00195BAD"/>
    <w:rsid w:val="001970ED"/>
    <w:rsid w:val="00197829"/>
    <w:rsid w:val="001A0BA5"/>
    <w:rsid w:val="001A1436"/>
    <w:rsid w:val="001A1543"/>
    <w:rsid w:val="001A2D34"/>
    <w:rsid w:val="001A329C"/>
    <w:rsid w:val="001B2D22"/>
    <w:rsid w:val="001B5A32"/>
    <w:rsid w:val="001B7A11"/>
    <w:rsid w:val="001C2F0B"/>
    <w:rsid w:val="001C38A0"/>
    <w:rsid w:val="001C5577"/>
    <w:rsid w:val="001E1CBC"/>
    <w:rsid w:val="001F031D"/>
    <w:rsid w:val="001F48FD"/>
    <w:rsid w:val="001F6B9D"/>
    <w:rsid w:val="001F6C86"/>
    <w:rsid w:val="002018D5"/>
    <w:rsid w:val="002057FA"/>
    <w:rsid w:val="00205891"/>
    <w:rsid w:val="00207452"/>
    <w:rsid w:val="00213598"/>
    <w:rsid w:val="00214A30"/>
    <w:rsid w:val="0021613F"/>
    <w:rsid w:val="0022089B"/>
    <w:rsid w:val="00222074"/>
    <w:rsid w:val="00222899"/>
    <w:rsid w:val="00233023"/>
    <w:rsid w:val="00236291"/>
    <w:rsid w:val="00236D12"/>
    <w:rsid w:val="00241BB7"/>
    <w:rsid w:val="002428E6"/>
    <w:rsid w:val="00244096"/>
    <w:rsid w:val="00260AD4"/>
    <w:rsid w:val="00261861"/>
    <w:rsid w:val="00262A62"/>
    <w:rsid w:val="0026419B"/>
    <w:rsid w:val="00265A47"/>
    <w:rsid w:val="00266368"/>
    <w:rsid w:val="00267342"/>
    <w:rsid w:val="0027191C"/>
    <w:rsid w:val="00271D97"/>
    <w:rsid w:val="002770CD"/>
    <w:rsid w:val="00281943"/>
    <w:rsid w:val="00283E81"/>
    <w:rsid w:val="002851ED"/>
    <w:rsid w:val="00287890"/>
    <w:rsid w:val="00296496"/>
    <w:rsid w:val="0029721A"/>
    <w:rsid w:val="002A3402"/>
    <w:rsid w:val="002A4720"/>
    <w:rsid w:val="002A4F71"/>
    <w:rsid w:val="002A6A33"/>
    <w:rsid w:val="002B35F5"/>
    <w:rsid w:val="002B46FA"/>
    <w:rsid w:val="002B66BA"/>
    <w:rsid w:val="002B7EB6"/>
    <w:rsid w:val="002C0022"/>
    <w:rsid w:val="002C1ECD"/>
    <w:rsid w:val="002C4363"/>
    <w:rsid w:val="002D3065"/>
    <w:rsid w:val="002D7ECF"/>
    <w:rsid w:val="002E1F25"/>
    <w:rsid w:val="002F2958"/>
    <w:rsid w:val="002F4BF4"/>
    <w:rsid w:val="002F6980"/>
    <w:rsid w:val="003011D8"/>
    <w:rsid w:val="003012DD"/>
    <w:rsid w:val="003030EC"/>
    <w:rsid w:val="003137C9"/>
    <w:rsid w:val="00314994"/>
    <w:rsid w:val="0032548A"/>
    <w:rsid w:val="0033449D"/>
    <w:rsid w:val="00347DD0"/>
    <w:rsid w:val="00351212"/>
    <w:rsid w:val="00351AC2"/>
    <w:rsid w:val="00352E3C"/>
    <w:rsid w:val="00361BFA"/>
    <w:rsid w:val="00362EE1"/>
    <w:rsid w:val="003735E0"/>
    <w:rsid w:val="0038380B"/>
    <w:rsid w:val="003846FC"/>
    <w:rsid w:val="003900FC"/>
    <w:rsid w:val="00391F56"/>
    <w:rsid w:val="00392B98"/>
    <w:rsid w:val="003A1937"/>
    <w:rsid w:val="003A1B75"/>
    <w:rsid w:val="003A4444"/>
    <w:rsid w:val="003B1DA4"/>
    <w:rsid w:val="003B41AF"/>
    <w:rsid w:val="003B483F"/>
    <w:rsid w:val="003B4B6F"/>
    <w:rsid w:val="003B79E5"/>
    <w:rsid w:val="003C2112"/>
    <w:rsid w:val="003D1BDC"/>
    <w:rsid w:val="003E011C"/>
    <w:rsid w:val="003E30FD"/>
    <w:rsid w:val="003E4458"/>
    <w:rsid w:val="003E72ED"/>
    <w:rsid w:val="003F54B0"/>
    <w:rsid w:val="003F67B2"/>
    <w:rsid w:val="0040248F"/>
    <w:rsid w:val="00405F2B"/>
    <w:rsid w:val="00412674"/>
    <w:rsid w:val="0041306F"/>
    <w:rsid w:val="004146F7"/>
    <w:rsid w:val="00431D1F"/>
    <w:rsid w:val="00432534"/>
    <w:rsid w:val="00433E0D"/>
    <w:rsid w:val="0043535E"/>
    <w:rsid w:val="00442878"/>
    <w:rsid w:val="00451992"/>
    <w:rsid w:val="00452B85"/>
    <w:rsid w:val="00456F77"/>
    <w:rsid w:val="0046252B"/>
    <w:rsid w:val="004634E1"/>
    <w:rsid w:val="0046488A"/>
    <w:rsid w:val="00465E1A"/>
    <w:rsid w:val="00466A91"/>
    <w:rsid w:val="00466F85"/>
    <w:rsid w:val="0046746B"/>
    <w:rsid w:val="00475503"/>
    <w:rsid w:val="0048159F"/>
    <w:rsid w:val="0049375B"/>
    <w:rsid w:val="0049444C"/>
    <w:rsid w:val="004B3230"/>
    <w:rsid w:val="004C681E"/>
    <w:rsid w:val="004C76B4"/>
    <w:rsid w:val="004D1144"/>
    <w:rsid w:val="004D45EC"/>
    <w:rsid w:val="004D5410"/>
    <w:rsid w:val="004D7AC5"/>
    <w:rsid w:val="004E30B2"/>
    <w:rsid w:val="004E5915"/>
    <w:rsid w:val="004E5B37"/>
    <w:rsid w:val="004F2830"/>
    <w:rsid w:val="004F49EF"/>
    <w:rsid w:val="00500408"/>
    <w:rsid w:val="00516FEC"/>
    <w:rsid w:val="0052077F"/>
    <w:rsid w:val="005215D5"/>
    <w:rsid w:val="005278B9"/>
    <w:rsid w:val="00527F81"/>
    <w:rsid w:val="00530888"/>
    <w:rsid w:val="005323E9"/>
    <w:rsid w:val="00545237"/>
    <w:rsid w:val="00547AF7"/>
    <w:rsid w:val="00550851"/>
    <w:rsid w:val="00550B4C"/>
    <w:rsid w:val="00554A4F"/>
    <w:rsid w:val="00560025"/>
    <w:rsid w:val="00561702"/>
    <w:rsid w:val="00561C67"/>
    <w:rsid w:val="00563A11"/>
    <w:rsid w:val="005675E5"/>
    <w:rsid w:val="0057209B"/>
    <w:rsid w:val="00582911"/>
    <w:rsid w:val="0058404C"/>
    <w:rsid w:val="00587324"/>
    <w:rsid w:val="00593009"/>
    <w:rsid w:val="00595E74"/>
    <w:rsid w:val="00596840"/>
    <w:rsid w:val="005A05C9"/>
    <w:rsid w:val="005A3A41"/>
    <w:rsid w:val="005A4612"/>
    <w:rsid w:val="005A4E7E"/>
    <w:rsid w:val="005A5231"/>
    <w:rsid w:val="005A6001"/>
    <w:rsid w:val="005A6234"/>
    <w:rsid w:val="005A6A89"/>
    <w:rsid w:val="005A6CBF"/>
    <w:rsid w:val="005B0778"/>
    <w:rsid w:val="005B310A"/>
    <w:rsid w:val="005C59C9"/>
    <w:rsid w:val="005C5D4A"/>
    <w:rsid w:val="005D67DF"/>
    <w:rsid w:val="005D7D0B"/>
    <w:rsid w:val="005E18A7"/>
    <w:rsid w:val="005E607F"/>
    <w:rsid w:val="005F24C6"/>
    <w:rsid w:val="005F3E76"/>
    <w:rsid w:val="005F6B30"/>
    <w:rsid w:val="00601A2A"/>
    <w:rsid w:val="00601AE0"/>
    <w:rsid w:val="00602823"/>
    <w:rsid w:val="00602925"/>
    <w:rsid w:val="00611636"/>
    <w:rsid w:val="0061172C"/>
    <w:rsid w:val="0062260B"/>
    <w:rsid w:val="0062297E"/>
    <w:rsid w:val="00625854"/>
    <w:rsid w:val="00630CE2"/>
    <w:rsid w:val="00635746"/>
    <w:rsid w:val="00643CF3"/>
    <w:rsid w:val="00646CBC"/>
    <w:rsid w:val="006476F5"/>
    <w:rsid w:val="00652703"/>
    <w:rsid w:val="00653090"/>
    <w:rsid w:val="006600A6"/>
    <w:rsid w:val="00662614"/>
    <w:rsid w:val="006800CB"/>
    <w:rsid w:val="0068170B"/>
    <w:rsid w:val="0068215C"/>
    <w:rsid w:val="00685E1F"/>
    <w:rsid w:val="0069196D"/>
    <w:rsid w:val="00694AFE"/>
    <w:rsid w:val="006B23DD"/>
    <w:rsid w:val="006B2466"/>
    <w:rsid w:val="006B364A"/>
    <w:rsid w:val="006B6564"/>
    <w:rsid w:val="006C3248"/>
    <w:rsid w:val="006D3629"/>
    <w:rsid w:val="006D6C42"/>
    <w:rsid w:val="006E4768"/>
    <w:rsid w:val="006F0C19"/>
    <w:rsid w:val="006F793C"/>
    <w:rsid w:val="00701C13"/>
    <w:rsid w:val="007040F4"/>
    <w:rsid w:val="007107DE"/>
    <w:rsid w:val="0071143F"/>
    <w:rsid w:val="00712687"/>
    <w:rsid w:val="00714A04"/>
    <w:rsid w:val="00716EF2"/>
    <w:rsid w:val="007236A6"/>
    <w:rsid w:val="0074112D"/>
    <w:rsid w:val="007440E9"/>
    <w:rsid w:val="0074750A"/>
    <w:rsid w:val="007525DC"/>
    <w:rsid w:val="00755414"/>
    <w:rsid w:val="00766B0C"/>
    <w:rsid w:val="00767BF6"/>
    <w:rsid w:val="00772F80"/>
    <w:rsid w:val="00780082"/>
    <w:rsid w:val="007819FF"/>
    <w:rsid w:val="00784DA9"/>
    <w:rsid w:val="00785723"/>
    <w:rsid w:val="00785977"/>
    <w:rsid w:val="00790BE4"/>
    <w:rsid w:val="007975B7"/>
    <w:rsid w:val="00797D8E"/>
    <w:rsid w:val="007A0753"/>
    <w:rsid w:val="007A16D4"/>
    <w:rsid w:val="007A5934"/>
    <w:rsid w:val="007A6B30"/>
    <w:rsid w:val="007B0FC5"/>
    <w:rsid w:val="007B19D4"/>
    <w:rsid w:val="007C20DE"/>
    <w:rsid w:val="007D55A6"/>
    <w:rsid w:val="007E11DB"/>
    <w:rsid w:val="007E6022"/>
    <w:rsid w:val="007E6272"/>
    <w:rsid w:val="007E6641"/>
    <w:rsid w:val="007E6BF8"/>
    <w:rsid w:val="007F4FCE"/>
    <w:rsid w:val="00801A48"/>
    <w:rsid w:val="0080541D"/>
    <w:rsid w:val="00813A89"/>
    <w:rsid w:val="00827B2B"/>
    <w:rsid w:val="0083325A"/>
    <w:rsid w:val="0084046A"/>
    <w:rsid w:val="008404B4"/>
    <w:rsid w:val="008422AB"/>
    <w:rsid w:val="00844923"/>
    <w:rsid w:val="008450F7"/>
    <w:rsid w:val="008521C9"/>
    <w:rsid w:val="00852CBF"/>
    <w:rsid w:val="0085418A"/>
    <w:rsid w:val="00857B29"/>
    <w:rsid w:val="0086125E"/>
    <w:rsid w:val="00862562"/>
    <w:rsid w:val="00862576"/>
    <w:rsid w:val="00873423"/>
    <w:rsid w:val="00874703"/>
    <w:rsid w:val="00874AC3"/>
    <w:rsid w:val="0088297C"/>
    <w:rsid w:val="00885852"/>
    <w:rsid w:val="00886F3F"/>
    <w:rsid w:val="0088723B"/>
    <w:rsid w:val="008942C6"/>
    <w:rsid w:val="008A1234"/>
    <w:rsid w:val="008A33F3"/>
    <w:rsid w:val="008A3ACD"/>
    <w:rsid w:val="008A6B60"/>
    <w:rsid w:val="008B6296"/>
    <w:rsid w:val="008C1C69"/>
    <w:rsid w:val="008C5847"/>
    <w:rsid w:val="008E003C"/>
    <w:rsid w:val="008E1FCE"/>
    <w:rsid w:val="008E4B2E"/>
    <w:rsid w:val="008E57A1"/>
    <w:rsid w:val="008F0319"/>
    <w:rsid w:val="008F04D5"/>
    <w:rsid w:val="008F0ED2"/>
    <w:rsid w:val="008F10B7"/>
    <w:rsid w:val="008F1A9B"/>
    <w:rsid w:val="008F263E"/>
    <w:rsid w:val="008F4778"/>
    <w:rsid w:val="00904184"/>
    <w:rsid w:val="00905065"/>
    <w:rsid w:val="00910A6B"/>
    <w:rsid w:val="0091623C"/>
    <w:rsid w:val="00917E24"/>
    <w:rsid w:val="009227A6"/>
    <w:rsid w:val="00922A88"/>
    <w:rsid w:val="00922D83"/>
    <w:rsid w:val="009264C0"/>
    <w:rsid w:val="0093139D"/>
    <w:rsid w:val="00942ED8"/>
    <w:rsid w:val="009460D9"/>
    <w:rsid w:val="00962A70"/>
    <w:rsid w:val="00963835"/>
    <w:rsid w:val="009677C8"/>
    <w:rsid w:val="0097279F"/>
    <w:rsid w:val="00972993"/>
    <w:rsid w:val="00974EC0"/>
    <w:rsid w:val="0098039C"/>
    <w:rsid w:val="00985638"/>
    <w:rsid w:val="009A00B9"/>
    <w:rsid w:val="009A0E41"/>
    <w:rsid w:val="009A44D6"/>
    <w:rsid w:val="009A51C4"/>
    <w:rsid w:val="009B0C32"/>
    <w:rsid w:val="009B1630"/>
    <w:rsid w:val="009B74AF"/>
    <w:rsid w:val="009C3685"/>
    <w:rsid w:val="009C5659"/>
    <w:rsid w:val="009D7C2C"/>
    <w:rsid w:val="009E39F8"/>
    <w:rsid w:val="009E7A8F"/>
    <w:rsid w:val="009F2BF1"/>
    <w:rsid w:val="009F5209"/>
    <w:rsid w:val="009F7090"/>
    <w:rsid w:val="009F71B4"/>
    <w:rsid w:val="009F7F81"/>
    <w:rsid w:val="00A01B12"/>
    <w:rsid w:val="00A01D4E"/>
    <w:rsid w:val="00A0261D"/>
    <w:rsid w:val="00A055A6"/>
    <w:rsid w:val="00A05CA1"/>
    <w:rsid w:val="00A146C2"/>
    <w:rsid w:val="00A1579C"/>
    <w:rsid w:val="00A21571"/>
    <w:rsid w:val="00A27D0B"/>
    <w:rsid w:val="00A33A37"/>
    <w:rsid w:val="00A432BA"/>
    <w:rsid w:val="00A454CA"/>
    <w:rsid w:val="00A46EE8"/>
    <w:rsid w:val="00A57C71"/>
    <w:rsid w:val="00A62875"/>
    <w:rsid w:val="00A635A8"/>
    <w:rsid w:val="00A6449B"/>
    <w:rsid w:val="00A65D48"/>
    <w:rsid w:val="00A67083"/>
    <w:rsid w:val="00A73540"/>
    <w:rsid w:val="00A75472"/>
    <w:rsid w:val="00A7593C"/>
    <w:rsid w:val="00A765BA"/>
    <w:rsid w:val="00A7786F"/>
    <w:rsid w:val="00A77BC0"/>
    <w:rsid w:val="00A8322A"/>
    <w:rsid w:val="00A8385E"/>
    <w:rsid w:val="00A84C6C"/>
    <w:rsid w:val="00A875C2"/>
    <w:rsid w:val="00A96FAF"/>
    <w:rsid w:val="00AA67AA"/>
    <w:rsid w:val="00AB3D0D"/>
    <w:rsid w:val="00AC19D4"/>
    <w:rsid w:val="00AC2FA6"/>
    <w:rsid w:val="00AD3ED0"/>
    <w:rsid w:val="00AD4035"/>
    <w:rsid w:val="00AD49A9"/>
    <w:rsid w:val="00AD66D7"/>
    <w:rsid w:val="00AE042A"/>
    <w:rsid w:val="00AE202A"/>
    <w:rsid w:val="00AE53FC"/>
    <w:rsid w:val="00AF3C50"/>
    <w:rsid w:val="00B10CA2"/>
    <w:rsid w:val="00B127F5"/>
    <w:rsid w:val="00B12C31"/>
    <w:rsid w:val="00B23701"/>
    <w:rsid w:val="00B24D91"/>
    <w:rsid w:val="00B2576A"/>
    <w:rsid w:val="00B264FD"/>
    <w:rsid w:val="00B27548"/>
    <w:rsid w:val="00B300FC"/>
    <w:rsid w:val="00B342B1"/>
    <w:rsid w:val="00B34831"/>
    <w:rsid w:val="00B40071"/>
    <w:rsid w:val="00B40338"/>
    <w:rsid w:val="00B43C49"/>
    <w:rsid w:val="00B45C7C"/>
    <w:rsid w:val="00B46DB6"/>
    <w:rsid w:val="00B50E6B"/>
    <w:rsid w:val="00B60E3D"/>
    <w:rsid w:val="00B62F37"/>
    <w:rsid w:val="00B6559A"/>
    <w:rsid w:val="00B658E9"/>
    <w:rsid w:val="00B7689D"/>
    <w:rsid w:val="00B81BEE"/>
    <w:rsid w:val="00B827D2"/>
    <w:rsid w:val="00B83355"/>
    <w:rsid w:val="00B83AB9"/>
    <w:rsid w:val="00B942BE"/>
    <w:rsid w:val="00B97850"/>
    <w:rsid w:val="00BA31A5"/>
    <w:rsid w:val="00BA44B8"/>
    <w:rsid w:val="00BA4896"/>
    <w:rsid w:val="00BB2F71"/>
    <w:rsid w:val="00BB5F76"/>
    <w:rsid w:val="00BC0689"/>
    <w:rsid w:val="00BC0915"/>
    <w:rsid w:val="00BC2724"/>
    <w:rsid w:val="00BC5DDC"/>
    <w:rsid w:val="00BD5B92"/>
    <w:rsid w:val="00BD6458"/>
    <w:rsid w:val="00BE1802"/>
    <w:rsid w:val="00BE199E"/>
    <w:rsid w:val="00BE3E5C"/>
    <w:rsid w:val="00BE403B"/>
    <w:rsid w:val="00BE5886"/>
    <w:rsid w:val="00BE6051"/>
    <w:rsid w:val="00BF745F"/>
    <w:rsid w:val="00C0171F"/>
    <w:rsid w:val="00C022E9"/>
    <w:rsid w:val="00C03A74"/>
    <w:rsid w:val="00C0608A"/>
    <w:rsid w:val="00C113F2"/>
    <w:rsid w:val="00C124E6"/>
    <w:rsid w:val="00C148A6"/>
    <w:rsid w:val="00C155A7"/>
    <w:rsid w:val="00C16385"/>
    <w:rsid w:val="00C20024"/>
    <w:rsid w:val="00C21573"/>
    <w:rsid w:val="00C26723"/>
    <w:rsid w:val="00C27134"/>
    <w:rsid w:val="00C42FB7"/>
    <w:rsid w:val="00C44B16"/>
    <w:rsid w:val="00C459F0"/>
    <w:rsid w:val="00C674B1"/>
    <w:rsid w:val="00C7235C"/>
    <w:rsid w:val="00C72B45"/>
    <w:rsid w:val="00C77249"/>
    <w:rsid w:val="00C8182B"/>
    <w:rsid w:val="00C81BEC"/>
    <w:rsid w:val="00C847DD"/>
    <w:rsid w:val="00C84E54"/>
    <w:rsid w:val="00C85F37"/>
    <w:rsid w:val="00C917AD"/>
    <w:rsid w:val="00C91F80"/>
    <w:rsid w:val="00CA2781"/>
    <w:rsid w:val="00CB58FF"/>
    <w:rsid w:val="00CB70E4"/>
    <w:rsid w:val="00CC3294"/>
    <w:rsid w:val="00CC3E9E"/>
    <w:rsid w:val="00CC4245"/>
    <w:rsid w:val="00CC70B4"/>
    <w:rsid w:val="00CC730B"/>
    <w:rsid w:val="00CD5BB1"/>
    <w:rsid w:val="00CE10FC"/>
    <w:rsid w:val="00CE66D5"/>
    <w:rsid w:val="00CE7432"/>
    <w:rsid w:val="00CE797F"/>
    <w:rsid w:val="00CF4729"/>
    <w:rsid w:val="00D01BB0"/>
    <w:rsid w:val="00D03719"/>
    <w:rsid w:val="00D12D51"/>
    <w:rsid w:val="00D134FC"/>
    <w:rsid w:val="00D13FFF"/>
    <w:rsid w:val="00D14A11"/>
    <w:rsid w:val="00D27E66"/>
    <w:rsid w:val="00D31DE0"/>
    <w:rsid w:val="00D33B1E"/>
    <w:rsid w:val="00D33D6E"/>
    <w:rsid w:val="00D3464D"/>
    <w:rsid w:val="00D36499"/>
    <w:rsid w:val="00D43CC8"/>
    <w:rsid w:val="00D442EB"/>
    <w:rsid w:val="00D5204F"/>
    <w:rsid w:val="00D565FF"/>
    <w:rsid w:val="00D66E08"/>
    <w:rsid w:val="00D66E31"/>
    <w:rsid w:val="00D674AF"/>
    <w:rsid w:val="00D71996"/>
    <w:rsid w:val="00D730E7"/>
    <w:rsid w:val="00D74B73"/>
    <w:rsid w:val="00D75189"/>
    <w:rsid w:val="00D77D4D"/>
    <w:rsid w:val="00D80329"/>
    <w:rsid w:val="00D82762"/>
    <w:rsid w:val="00D90983"/>
    <w:rsid w:val="00D92F2A"/>
    <w:rsid w:val="00DA5A42"/>
    <w:rsid w:val="00DB0EAA"/>
    <w:rsid w:val="00DB4AA0"/>
    <w:rsid w:val="00DB74DA"/>
    <w:rsid w:val="00DC09F8"/>
    <w:rsid w:val="00DC7564"/>
    <w:rsid w:val="00DD3508"/>
    <w:rsid w:val="00DD47F9"/>
    <w:rsid w:val="00DD55C2"/>
    <w:rsid w:val="00DD6CAF"/>
    <w:rsid w:val="00DD7DF1"/>
    <w:rsid w:val="00DE0423"/>
    <w:rsid w:val="00DE6C0F"/>
    <w:rsid w:val="00DE74E6"/>
    <w:rsid w:val="00DE7BE7"/>
    <w:rsid w:val="00DF2A72"/>
    <w:rsid w:val="00DF3225"/>
    <w:rsid w:val="00DF3A5A"/>
    <w:rsid w:val="00DF457C"/>
    <w:rsid w:val="00DF5253"/>
    <w:rsid w:val="00E049F0"/>
    <w:rsid w:val="00E14F4B"/>
    <w:rsid w:val="00E237DF"/>
    <w:rsid w:val="00E24F88"/>
    <w:rsid w:val="00E25010"/>
    <w:rsid w:val="00E25C3B"/>
    <w:rsid w:val="00E32ECF"/>
    <w:rsid w:val="00E33F35"/>
    <w:rsid w:val="00E34223"/>
    <w:rsid w:val="00E418AB"/>
    <w:rsid w:val="00E42538"/>
    <w:rsid w:val="00E43740"/>
    <w:rsid w:val="00E52081"/>
    <w:rsid w:val="00E53500"/>
    <w:rsid w:val="00E5460D"/>
    <w:rsid w:val="00E569C0"/>
    <w:rsid w:val="00E56A04"/>
    <w:rsid w:val="00E577BB"/>
    <w:rsid w:val="00E62E70"/>
    <w:rsid w:val="00E63CCE"/>
    <w:rsid w:val="00E669C5"/>
    <w:rsid w:val="00E66B9F"/>
    <w:rsid w:val="00E6763B"/>
    <w:rsid w:val="00E72FE1"/>
    <w:rsid w:val="00E8413E"/>
    <w:rsid w:val="00E860EB"/>
    <w:rsid w:val="00E97415"/>
    <w:rsid w:val="00EA0370"/>
    <w:rsid w:val="00EA1D33"/>
    <w:rsid w:val="00EA634C"/>
    <w:rsid w:val="00EA762D"/>
    <w:rsid w:val="00EB5CCA"/>
    <w:rsid w:val="00EB6BBC"/>
    <w:rsid w:val="00EC085F"/>
    <w:rsid w:val="00EC08F0"/>
    <w:rsid w:val="00EC15D1"/>
    <w:rsid w:val="00EC355D"/>
    <w:rsid w:val="00EC49A6"/>
    <w:rsid w:val="00EC7191"/>
    <w:rsid w:val="00EC7886"/>
    <w:rsid w:val="00ED0288"/>
    <w:rsid w:val="00ED12A2"/>
    <w:rsid w:val="00ED4420"/>
    <w:rsid w:val="00ED49E9"/>
    <w:rsid w:val="00EE2DDD"/>
    <w:rsid w:val="00EE36F9"/>
    <w:rsid w:val="00EE40B1"/>
    <w:rsid w:val="00EE4CDD"/>
    <w:rsid w:val="00EE6286"/>
    <w:rsid w:val="00EF0671"/>
    <w:rsid w:val="00EF3767"/>
    <w:rsid w:val="00EF67A4"/>
    <w:rsid w:val="00EF70DD"/>
    <w:rsid w:val="00F05B61"/>
    <w:rsid w:val="00F11D19"/>
    <w:rsid w:val="00F16719"/>
    <w:rsid w:val="00F222A0"/>
    <w:rsid w:val="00F226AE"/>
    <w:rsid w:val="00F32FBA"/>
    <w:rsid w:val="00F33594"/>
    <w:rsid w:val="00F362E5"/>
    <w:rsid w:val="00F42FC7"/>
    <w:rsid w:val="00F50DCC"/>
    <w:rsid w:val="00F56EFF"/>
    <w:rsid w:val="00F6284D"/>
    <w:rsid w:val="00F66A8A"/>
    <w:rsid w:val="00F715FB"/>
    <w:rsid w:val="00F739F9"/>
    <w:rsid w:val="00F7519F"/>
    <w:rsid w:val="00F856AA"/>
    <w:rsid w:val="00F95744"/>
    <w:rsid w:val="00F96C2A"/>
    <w:rsid w:val="00FA3EBB"/>
    <w:rsid w:val="00FA4343"/>
    <w:rsid w:val="00FA7931"/>
    <w:rsid w:val="00FB5788"/>
    <w:rsid w:val="00FC1A00"/>
    <w:rsid w:val="00FC4E12"/>
    <w:rsid w:val="00FC6142"/>
    <w:rsid w:val="00FD1892"/>
    <w:rsid w:val="00FD335A"/>
    <w:rsid w:val="00FD48D3"/>
    <w:rsid w:val="00FD7B4A"/>
    <w:rsid w:val="00FE0CAD"/>
    <w:rsid w:val="00FE725F"/>
    <w:rsid w:val="00FF1BAE"/>
    <w:rsid w:val="00FF1D3E"/>
    <w:rsid w:val="00FF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81E21"/>
  <w15:docId w15:val="{C1DD3AED-960C-45A1-B529-723C57498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3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6449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6AA"/>
  </w:style>
  <w:style w:type="paragraph" w:styleId="Stopka">
    <w:name w:val="footer"/>
    <w:basedOn w:val="Normalny"/>
    <w:link w:val="Stopka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6AA"/>
  </w:style>
  <w:style w:type="paragraph" w:styleId="Tekstdymka">
    <w:name w:val="Balloon Text"/>
    <w:basedOn w:val="Normalny"/>
    <w:link w:val="TekstdymkaZnak"/>
    <w:uiPriority w:val="99"/>
    <w:semiHidden/>
    <w:unhideWhenUsed/>
    <w:rsid w:val="00B2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70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DE7BE7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E7BE7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905065"/>
    <w:pPr>
      <w:ind w:left="720"/>
      <w:contextualSpacing/>
    </w:pPr>
  </w:style>
  <w:style w:type="paragraph" w:customStyle="1" w:styleId="Default">
    <w:name w:val="Default"/>
    <w:rsid w:val="00D827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2F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0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5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5E85E-C954-446E-A5FB-F14D1D8E7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15</Pages>
  <Words>3555</Words>
  <Characters>21336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Joanna Balejko</cp:lastModifiedBy>
  <cp:revision>30</cp:revision>
  <cp:lastPrinted>2020-12-16T13:07:00Z</cp:lastPrinted>
  <dcterms:created xsi:type="dcterms:W3CDTF">2022-01-03T14:50:00Z</dcterms:created>
  <dcterms:modified xsi:type="dcterms:W3CDTF">2022-01-04T11:21:00Z</dcterms:modified>
</cp:coreProperties>
</file>