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956475" w:rsidRDefault="00D7421A" w:rsidP="00D7421A">
      <w:pPr>
        <w:jc w:val="center"/>
        <w:rPr>
          <w:sz w:val="22"/>
          <w:szCs w:val="22"/>
        </w:rPr>
      </w:pPr>
      <w:r>
        <w:rPr>
          <w:rFonts w:ascii="Times New Roman" w:eastAsia="TimesNewRomanPS-BoldMT" w:hAnsi="Times New Roman" w:cs="Times New Roman"/>
          <w:b/>
          <w:bCs/>
          <w:sz w:val="22"/>
          <w:szCs w:val="22"/>
        </w:rPr>
        <w:t>FORMULARZ DO KONSULTACJI SPOŁECZNYCH</w:t>
      </w:r>
    </w:p>
    <w:p w:rsidR="00956475" w:rsidRDefault="00D7421A" w:rsidP="00D7421A">
      <w:pPr>
        <w:jc w:val="center"/>
        <w:rPr>
          <w:sz w:val="22"/>
          <w:szCs w:val="22"/>
        </w:rPr>
      </w:pPr>
      <w:r>
        <w:rPr>
          <w:rFonts w:ascii="Times New Roman" w:eastAsia="TimesNewRomanPS-BoldMT" w:hAnsi="Times New Roman" w:cs="Times New Roman"/>
          <w:b/>
          <w:bCs/>
          <w:sz w:val="22"/>
          <w:szCs w:val="22"/>
        </w:rPr>
        <w:t>DOTYCZĄCY PROJEKTU „PROGRAM PRZECIWDZIAŁANIA  PRZEMOCY DOMOWEJ  ORAZ OCHRONY OSÓB DOZNAJĄCYCH PRZEMOCY DOMOWEJ DLA MIASTA SIEMIATYCZE NA LATA 2024-2030”</w:t>
      </w:r>
    </w:p>
    <w:p w:rsidR="00956475" w:rsidRDefault="00956475">
      <w:pPr>
        <w:jc w:val="both"/>
        <w:rPr>
          <w:rFonts w:ascii="Times New Roman" w:eastAsia="TimesNewRomanPS-BoldMT" w:hAnsi="Times New Roman" w:cs="Times New Roman"/>
          <w:b/>
          <w:bCs/>
          <w:color w:val="000000"/>
          <w:sz w:val="22"/>
          <w:szCs w:val="22"/>
        </w:rPr>
      </w:pPr>
    </w:p>
    <w:p w:rsidR="00956475" w:rsidRDefault="00D7421A">
      <w:pPr>
        <w:jc w:val="both"/>
      </w:pPr>
      <w:r>
        <w:rPr>
          <w:rFonts w:ascii="Times New Roman" w:eastAsia="TimesNewRomanPS-BoldMT" w:hAnsi="Times New Roman" w:cs="Times New Roman"/>
          <w:b/>
          <w:bCs/>
          <w:color w:val="000000"/>
          <w:sz w:val="22"/>
          <w:szCs w:val="22"/>
        </w:rPr>
        <w:t xml:space="preserve">1.   Dane uczestnika </w:t>
      </w:r>
      <w:r>
        <w:rPr>
          <w:rFonts w:ascii="Times New Roman" w:eastAsia="TimesNewRomanPS-BoldMT" w:hAnsi="Times New Roman" w:cs="Times New Roman"/>
          <w:b/>
          <w:bCs/>
          <w:color w:val="000000"/>
          <w:sz w:val="22"/>
          <w:szCs w:val="22"/>
        </w:rPr>
        <w:t>konsultacji społecznych:</w:t>
      </w:r>
    </w:p>
    <w:p w:rsidR="00956475" w:rsidRDefault="00956475">
      <w:pPr>
        <w:rPr>
          <w:rFonts w:ascii="Times New Roman" w:hAnsi="Times New Roman" w:cs="Times New Roman"/>
          <w:b/>
          <w:bCs/>
          <w:i/>
          <w:iCs/>
          <w:sz w:val="14"/>
          <w:szCs w:val="14"/>
        </w:rPr>
      </w:pPr>
    </w:p>
    <w:tbl>
      <w:tblPr>
        <w:tblW w:w="9475" w:type="dxa"/>
        <w:tblInd w:w="226" w:type="dxa"/>
        <w:tblCellMar>
          <w:left w:w="15" w:type="dxa"/>
          <w:right w:w="0" w:type="dxa"/>
        </w:tblCellMar>
        <w:tblLook w:val="0000" w:firstRow="0" w:lastRow="0" w:firstColumn="0" w:lastColumn="0" w:noHBand="0" w:noVBand="0"/>
      </w:tblPr>
      <w:tblGrid>
        <w:gridCol w:w="3518"/>
        <w:gridCol w:w="5957"/>
      </w:tblGrid>
      <w:tr w:rsidR="00956475">
        <w:tc>
          <w:tcPr>
            <w:tcW w:w="3518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shd w:val="clear" w:color="auto" w:fill="E8E8E8"/>
            <w:vAlign w:val="center"/>
          </w:tcPr>
          <w:p w:rsidR="00956475" w:rsidRDefault="00956475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  <w:p w:rsidR="00956475" w:rsidRDefault="00D7421A">
            <w:pPr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Imię i nazwisko</w:t>
            </w:r>
          </w:p>
          <w:p w:rsidR="00956475" w:rsidRDefault="00956475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595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FFFFFF"/>
          </w:tcPr>
          <w:p w:rsidR="00956475" w:rsidRDefault="00956475">
            <w:pPr>
              <w:pStyle w:val="Nagwektabeli"/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56475">
        <w:tc>
          <w:tcPr>
            <w:tcW w:w="3518" w:type="dxa"/>
            <w:tcBorders>
              <w:left w:val="double" w:sz="4" w:space="0" w:color="000000"/>
              <w:bottom w:val="double" w:sz="4" w:space="0" w:color="000000"/>
            </w:tcBorders>
            <w:shd w:val="clear" w:color="auto" w:fill="E8E8E8"/>
            <w:vAlign w:val="center"/>
          </w:tcPr>
          <w:p w:rsidR="00956475" w:rsidRDefault="00956475">
            <w:pPr>
              <w:pStyle w:val="Zawartotabeli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  <w:p w:rsidR="00956475" w:rsidRDefault="00D7421A">
            <w:pPr>
              <w:pStyle w:val="Zawartotabeli"/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Nazwa instytucji/ organizacji</w:t>
            </w:r>
          </w:p>
          <w:p w:rsidR="00956475" w:rsidRDefault="00956475">
            <w:pPr>
              <w:pStyle w:val="Zawartotabeli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5956" w:type="dxa"/>
            <w:tcBorders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FFFFFF"/>
            <w:vAlign w:val="center"/>
          </w:tcPr>
          <w:p w:rsidR="00956475" w:rsidRDefault="00956475">
            <w:pPr>
              <w:pStyle w:val="Zawartotabeli"/>
              <w:snapToGrid w:val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956475">
        <w:tc>
          <w:tcPr>
            <w:tcW w:w="3518" w:type="dxa"/>
            <w:tcBorders>
              <w:left w:val="double" w:sz="4" w:space="0" w:color="000000"/>
              <w:bottom w:val="double" w:sz="4" w:space="0" w:color="000000"/>
            </w:tcBorders>
            <w:shd w:val="clear" w:color="auto" w:fill="E8E8E8"/>
            <w:vAlign w:val="center"/>
          </w:tcPr>
          <w:p w:rsidR="00956475" w:rsidRDefault="00956475">
            <w:pPr>
              <w:pStyle w:val="Zawartotabeli"/>
              <w:snapToGri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  <w:p w:rsidR="00956475" w:rsidRDefault="00D7421A">
            <w:pPr>
              <w:pStyle w:val="Zawartotabeli"/>
              <w:jc w:val="center"/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Dane kontaktowe (telefon, e-mail)</w:t>
            </w:r>
          </w:p>
          <w:p w:rsidR="00956475" w:rsidRDefault="00956475">
            <w:pPr>
              <w:pStyle w:val="Zawartotabeli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956" w:type="dxa"/>
            <w:tcBorders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FFFFFF"/>
            <w:vAlign w:val="center"/>
          </w:tcPr>
          <w:p w:rsidR="00956475" w:rsidRDefault="00956475">
            <w:pPr>
              <w:pStyle w:val="Zawartotabeli"/>
              <w:snapToGrid w:val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</w:tbl>
    <w:p w:rsidR="00956475" w:rsidRDefault="00956475">
      <w:pPr>
        <w:tabs>
          <w:tab w:val="left" w:pos="450"/>
        </w:tabs>
        <w:jc w:val="both"/>
        <w:rPr>
          <w:rFonts w:ascii="Times New Roman" w:hAnsi="Times New Roman" w:cs="Times New Roman"/>
          <w:i/>
          <w:iCs/>
          <w:color w:val="000000"/>
          <w:sz w:val="22"/>
          <w:szCs w:val="22"/>
        </w:rPr>
      </w:pPr>
    </w:p>
    <w:p w:rsidR="00956475" w:rsidRDefault="00D7421A">
      <w:pPr>
        <w:tabs>
          <w:tab w:val="left" w:pos="450"/>
        </w:tabs>
        <w:jc w:val="both"/>
      </w:pPr>
      <w:r>
        <w:rPr>
          <w:rFonts w:ascii="Times New Roman" w:hAnsi="Times New Roman" w:cs="Times New Roman"/>
          <w:b/>
          <w:bCs/>
          <w:color w:val="000000"/>
          <w:sz w:val="22"/>
          <w:szCs w:val="22"/>
        </w:rPr>
        <w:t xml:space="preserve">2.   Zgłaszane uwagi, wnioski, propozycje do przedstawionego projektu „Program Przeciwdziałania Przemocy Domowej oraz osób doznających </w:t>
      </w:r>
      <w:r>
        <w:rPr>
          <w:rFonts w:ascii="Times New Roman" w:hAnsi="Times New Roman" w:cs="Times New Roman"/>
          <w:b/>
          <w:bCs/>
          <w:color w:val="000000"/>
          <w:sz w:val="22"/>
          <w:szCs w:val="22"/>
        </w:rPr>
        <w:t>przemocy domowej dla miasta Siemiatycze na lata 2024-2030”</w:t>
      </w:r>
    </w:p>
    <w:p w:rsidR="00956475" w:rsidRDefault="00956475">
      <w:pPr>
        <w:jc w:val="both"/>
        <w:rPr>
          <w:rFonts w:ascii="Times New Roman" w:eastAsia="TimesNewRomanPS-BoldMT" w:hAnsi="Times New Roman" w:cs="Times New Roman"/>
          <w:sz w:val="22"/>
          <w:szCs w:val="22"/>
        </w:rPr>
      </w:pPr>
    </w:p>
    <w:p w:rsidR="00956475" w:rsidRDefault="00956475">
      <w:pPr>
        <w:rPr>
          <w:rFonts w:ascii="Times New Roman" w:eastAsia="TimesNewRomanPS-BoldMT" w:hAnsi="Times New Roman" w:cs="Times New Roman"/>
          <w:b/>
          <w:bCs/>
          <w:i/>
          <w:iCs/>
          <w:sz w:val="14"/>
          <w:szCs w:val="14"/>
        </w:rPr>
      </w:pPr>
    </w:p>
    <w:tbl>
      <w:tblPr>
        <w:tblW w:w="9476" w:type="dxa"/>
        <w:tblInd w:w="226" w:type="dxa"/>
        <w:tblCellMar>
          <w:left w:w="15" w:type="dxa"/>
          <w:right w:w="0" w:type="dxa"/>
        </w:tblCellMar>
        <w:tblLook w:val="0000" w:firstRow="0" w:lastRow="0" w:firstColumn="0" w:lastColumn="0" w:noHBand="0" w:noVBand="0"/>
      </w:tblPr>
      <w:tblGrid>
        <w:gridCol w:w="517"/>
        <w:gridCol w:w="2430"/>
        <w:gridCol w:w="1819"/>
        <w:gridCol w:w="1916"/>
        <w:gridCol w:w="2794"/>
      </w:tblGrid>
      <w:tr w:rsidR="00956475">
        <w:tc>
          <w:tcPr>
            <w:tcW w:w="517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shd w:val="clear" w:color="auto" w:fill="E8E8E8"/>
            <w:vAlign w:val="center"/>
          </w:tcPr>
          <w:p w:rsidR="00956475" w:rsidRDefault="00956475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  <w:p w:rsidR="00956475" w:rsidRDefault="00D7421A">
            <w:pPr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243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shd w:val="clear" w:color="auto" w:fill="E8E8E8"/>
          </w:tcPr>
          <w:p w:rsidR="00956475" w:rsidRDefault="00D7421A">
            <w:pPr>
              <w:pStyle w:val="Nagwektabeli"/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Część dokumentu, którego dotyczy uwaga (rozdział, numer strony) </w:t>
            </w:r>
          </w:p>
          <w:p w:rsidR="00956475" w:rsidRDefault="00956475">
            <w:pPr>
              <w:pStyle w:val="Nagwektabeli"/>
            </w:pPr>
          </w:p>
        </w:tc>
        <w:tc>
          <w:tcPr>
            <w:tcW w:w="1819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shd w:val="clear" w:color="auto" w:fill="E8E8E8"/>
          </w:tcPr>
          <w:p w:rsidR="00956475" w:rsidRDefault="00956475">
            <w:pPr>
              <w:pStyle w:val="Nagwektabeli"/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6475" w:rsidRDefault="00D7421A">
            <w:pPr>
              <w:pStyle w:val="Nagwektabeli"/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Obecne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>brzmienie</w:t>
            </w:r>
          </w:p>
        </w:tc>
        <w:tc>
          <w:tcPr>
            <w:tcW w:w="191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shd w:val="clear" w:color="auto" w:fill="E8E8E8"/>
          </w:tcPr>
          <w:p w:rsidR="00956475" w:rsidRDefault="00956475">
            <w:pPr>
              <w:pStyle w:val="Nagwektabeli"/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6475" w:rsidRDefault="00D7421A">
            <w:pPr>
              <w:pStyle w:val="Nagwektabeli"/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Proponowane brzmienie</w:t>
            </w:r>
          </w:p>
        </w:tc>
        <w:tc>
          <w:tcPr>
            <w:tcW w:w="279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E8E8E8"/>
          </w:tcPr>
          <w:p w:rsidR="00956475" w:rsidRDefault="00956475">
            <w:pPr>
              <w:pStyle w:val="Nagwektabeli"/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6475" w:rsidRDefault="00D7421A">
            <w:pPr>
              <w:pStyle w:val="Nagwektabeli"/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Uzasadnienie</w:t>
            </w:r>
          </w:p>
        </w:tc>
      </w:tr>
      <w:tr w:rsidR="00956475">
        <w:tc>
          <w:tcPr>
            <w:tcW w:w="517" w:type="dxa"/>
            <w:tcBorders>
              <w:left w:val="double" w:sz="4" w:space="0" w:color="000000"/>
              <w:bottom w:val="double" w:sz="4" w:space="0" w:color="000000"/>
            </w:tcBorders>
            <w:shd w:val="clear" w:color="auto" w:fill="FFFFFF"/>
            <w:vAlign w:val="center"/>
          </w:tcPr>
          <w:p w:rsidR="00956475" w:rsidRDefault="00956475">
            <w:pPr>
              <w:pStyle w:val="Zawartotabeli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  <w:p w:rsidR="00956475" w:rsidRDefault="00956475">
            <w:pPr>
              <w:pStyle w:val="Zawartotabeli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  <w:p w:rsidR="00956475" w:rsidRDefault="00956475">
            <w:pPr>
              <w:pStyle w:val="Zawartotabeli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2430" w:type="dxa"/>
            <w:tcBorders>
              <w:left w:val="double" w:sz="4" w:space="0" w:color="000000"/>
              <w:bottom w:val="double" w:sz="4" w:space="0" w:color="000000"/>
            </w:tcBorders>
            <w:shd w:val="clear" w:color="auto" w:fill="FFFFFF"/>
            <w:vAlign w:val="center"/>
          </w:tcPr>
          <w:p w:rsidR="00956475" w:rsidRDefault="00956475" w:rsidP="00D7421A">
            <w:pPr>
              <w:pStyle w:val="Zawartotabeli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819" w:type="dxa"/>
            <w:tcBorders>
              <w:left w:val="double" w:sz="4" w:space="0" w:color="000000"/>
              <w:bottom w:val="double" w:sz="4" w:space="0" w:color="000000"/>
            </w:tcBorders>
            <w:shd w:val="clear" w:color="auto" w:fill="FFFFFF"/>
            <w:vAlign w:val="center"/>
          </w:tcPr>
          <w:p w:rsidR="00956475" w:rsidRDefault="00956475">
            <w:pPr>
              <w:pStyle w:val="Zawartotabeli"/>
              <w:snapToGrid w:val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916" w:type="dxa"/>
            <w:tcBorders>
              <w:left w:val="double" w:sz="4" w:space="0" w:color="000000"/>
              <w:bottom w:val="double" w:sz="4" w:space="0" w:color="000000"/>
            </w:tcBorders>
            <w:shd w:val="clear" w:color="auto" w:fill="FFFFFF"/>
            <w:vAlign w:val="center"/>
          </w:tcPr>
          <w:p w:rsidR="00956475" w:rsidRDefault="00956475">
            <w:pPr>
              <w:pStyle w:val="Zawartotabeli"/>
              <w:snapToGrid w:val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2794" w:type="dxa"/>
            <w:tcBorders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FFFFFF"/>
            <w:vAlign w:val="center"/>
          </w:tcPr>
          <w:p w:rsidR="00956475" w:rsidRDefault="00956475" w:rsidP="00D7421A">
            <w:pPr>
              <w:pStyle w:val="Zawartotabeli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956475">
        <w:trPr>
          <w:trHeight w:val="319"/>
        </w:trPr>
        <w:tc>
          <w:tcPr>
            <w:tcW w:w="517" w:type="dxa"/>
            <w:tcBorders>
              <w:left w:val="double" w:sz="4" w:space="0" w:color="000000"/>
              <w:bottom w:val="double" w:sz="4" w:space="0" w:color="000000"/>
            </w:tcBorders>
            <w:shd w:val="clear" w:color="auto" w:fill="FFFFFF"/>
            <w:vAlign w:val="center"/>
          </w:tcPr>
          <w:p w:rsidR="00956475" w:rsidRDefault="00956475">
            <w:pPr>
              <w:pStyle w:val="Zawartotabeli"/>
              <w:snapToGri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430" w:type="dxa"/>
            <w:tcBorders>
              <w:left w:val="double" w:sz="4" w:space="0" w:color="000000"/>
              <w:bottom w:val="double" w:sz="4" w:space="0" w:color="000000"/>
            </w:tcBorders>
            <w:shd w:val="clear" w:color="auto" w:fill="FFFFFF"/>
            <w:vAlign w:val="center"/>
          </w:tcPr>
          <w:p w:rsidR="00956475" w:rsidRDefault="00956475" w:rsidP="00D7421A">
            <w:pPr>
              <w:pStyle w:val="Zawartotabeli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819" w:type="dxa"/>
            <w:tcBorders>
              <w:left w:val="double" w:sz="4" w:space="0" w:color="000000"/>
              <w:bottom w:val="double" w:sz="4" w:space="0" w:color="000000"/>
            </w:tcBorders>
            <w:shd w:val="clear" w:color="auto" w:fill="FFFFFF"/>
            <w:vAlign w:val="center"/>
          </w:tcPr>
          <w:p w:rsidR="00956475" w:rsidRDefault="00956475">
            <w:pPr>
              <w:pStyle w:val="Zawartotabeli"/>
              <w:snapToGrid w:val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916" w:type="dxa"/>
            <w:tcBorders>
              <w:left w:val="double" w:sz="4" w:space="0" w:color="000000"/>
              <w:bottom w:val="double" w:sz="4" w:space="0" w:color="000000"/>
            </w:tcBorders>
            <w:shd w:val="clear" w:color="auto" w:fill="FFFFFF"/>
            <w:vAlign w:val="center"/>
          </w:tcPr>
          <w:p w:rsidR="00956475" w:rsidRDefault="00956475">
            <w:pPr>
              <w:pStyle w:val="Zawartotabeli"/>
              <w:snapToGrid w:val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2794" w:type="dxa"/>
            <w:tcBorders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FFFFFF"/>
            <w:vAlign w:val="center"/>
          </w:tcPr>
          <w:p w:rsidR="00956475" w:rsidRDefault="00956475" w:rsidP="00D7421A">
            <w:pPr>
              <w:pStyle w:val="Zawartotabeli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  <w:p w:rsidR="00D7421A" w:rsidRDefault="00D7421A" w:rsidP="00D7421A">
            <w:pPr>
              <w:pStyle w:val="Zawartotabeli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956475">
        <w:trPr>
          <w:trHeight w:val="319"/>
        </w:trPr>
        <w:tc>
          <w:tcPr>
            <w:tcW w:w="517" w:type="dxa"/>
            <w:tcBorders>
              <w:left w:val="double" w:sz="4" w:space="0" w:color="000000"/>
              <w:bottom w:val="double" w:sz="4" w:space="0" w:color="000000"/>
            </w:tcBorders>
            <w:shd w:val="clear" w:color="auto" w:fill="FFFFFF"/>
            <w:vAlign w:val="center"/>
          </w:tcPr>
          <w:p w:rsidR="00956475" w:rsidRDefault="00956475">
            <w:pPr>
              <w:pStyle w:val="Zawartotabeli"/>
              <w:snapToGri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430" w:type="dxa"/>
            <w:tcBorders>
              <w:left w:val="double" w:sz="4" w:space="0" w:color="000000"/>
              <w:bottom w:val="double" w:sz="4" w:space="0" w:color="000000"/>
            </w:tcBorders>
            <w:shd w:val="clear" w:color="auto" w:fill="FFFFFF"/>
            <w:vAlign w:val="center"/>
          </w:tcPr>
          <w:p w:rsidR="00956475" w:rsidRDefault="00956475">
            <w:pPr>
              <w:pStyle w:val="Zawartotabeli"/>
              <w:snapToGrid w:val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819" w:type="dxa"/>
            <w:tcBorders>
              <w:left w:val="double" w:sz="4" w:space="0" w:color="000000"/>
              <w:bottom w:val="double" w:sz="4" w:space="0" w:color="000000"/>
            </w:tcBorders>
            <w:shd w:val="clear" w:color="auto" w:fill="FFFFFF"/>
            <w:vAlign w:val="center"/>
          </w:tcPr>
          <w:p w:rsidR="00956475" w:rsidRDefault="00956475">
            <w:pPr>
              <w:pStyle w:val="Zawartotabeli"/>
              <w:snapToGrid w:val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  <w:p w:rsidR="00956475" w:rsidRDefault="00956475">
            <w:pPr>
              <w:pStyle w:val="Zawartotabeli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  <w:p w:rsidR="00956475" w:rsidRDefault="00956475">
            <w:pPr>
              <w:pStyle w:val="Zawartotabeli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  <w:p w:rsidR="00956475" w:rsidRDefault="00956475">
            <w:pPr>
              <w:pStyle w:val="Zawartotabeli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916" w:type="dxa"/>
            <w:tcBorders>
              <w:left w:val="double" w:sz="4" w:space="0" w:color="000000"/>
              <w:bottom w:val="double" w:sz="4" w:space="0" w:color="000000"/>
            </w:tcBorders>
            <w:shd w:val="clear" w:color="auto" w:fill="FFFFFF"/>
            <w:vAlign w:val="center"/>
          </w:tcPr>
          <w:p w:rsidR="00956475" w:rsidRDefault="00956475">
            <w:pPr>
              <w:pStyle w:val="Zawartotabeli"/>
              <w:snapToGrid w:val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2794" w:type="dxa"/>
            <w:tcBorders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FFFFFF"/>
            <w:vAlign w:val="center"/>
          </w:tcPr>
          <w:p w:rsidR="00956475" w:rsidRDefault="00956475" w:rsidP="00D7421A">
            <w:pPr>
              <w:pStyle w:val="Zawartotabeli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</w:tbl>
    <w:p w:rsidR="00956475" w:rsidRDefault="00956475">
      <w:pPr>
        <w:tabs>
          <w:tab w:val="left" w:pos="450"/>
        </w:tabs>
        <w:jc w:val="both"/>
        <w:rPr>
          <w:rFonts w:ascii="Times New Roman" w:eastAsia="Liberation Serif" w:hAnsi="Times New Roman" w:cs="Times New Roman"/>
          <w:i/>
          <w:iCs/>
          <w:color w:val="000000"/>
          <w:sz w:val="22"/>
          <w:szCs w:val="22"/>
        </w:rPr>
      </w:pPr>
    </w:p>
    <w:p w:rsidR="00956475" w:rsidRDefault="00956475">
      <w:pPr>
        <w:rPr>
          <w:rFonts w:ascii="Times New Roman" w:eastAsia="Liberation Serif" w:hAnsi="Times New Roman" w:cs="Times New Roman"/>
          <w:i/>
          <w:iCs/>
          <w:color w:val="000000"/>
          <w:sz w:val="22"/>
          <w:szCs w:val="22"/>
        </w:rPr>
      </w:pPr>
    </w:p>
    <w:p w:rsidR="00956475" w:rsidRDefault="00D7421A">
      <w:r>
        <w:rPr>
          <w:rFonts w:ascii="Times New Roman" w:eastAsia="Liberation Serif" w:hAnsi="Times New Roman" w:cs="Times New Roman"/>
          <w:b/>
          <w:bCs/>
          <w:sz w:val="22"/>
          <w:szCs w:val="22"/>
        </w:rPr>
        <w:t xml:space="preserve">3. Propozycje </w:t>
      </w:r>
      <w:r>
        <w:rPr>
          <w:rFonts w:ascii="Times New Roman" w:eastAsia="Liberation Serif" w:hAnsi="Times New Roman" w:cs="Times New Roman"/>
          <w:b/>
          <w:bCs/>
          <w:sz w:val="22"/>
          <w:szCs w:val="22"/>
        </w:rPr>
        <w:t>uzupełnień (innych niż wymienione w powyższej tabeli) zmian przedstawionego projektu dokumentu wraz z uzasadnieniem:</w:t>
      </w:r>
    </w:p>
    <w:p w:rsidR="00956475" w:rsidRDefault="00956475">
      <w:pPr>
        <w:rPr>
          <w:rFonts w:ascii="Times New Roman" w:eastAsia="Liberation Serif" w:hAnsi="Times New Roman" w:cs="Times New Roman"/>
          <w:sz w:val="22"/>
          <w:szCs w:val="22"/>
        </w:rPr>
      </w:pPr>
    </w:p>
    <w:p w:rsidR="00956475" w:rsidRDefault="00956475">
      <w:pPr>
        <w:rPr>
          <w:rFonts w:ascii="Times New Roman" w:eastAsia="Liberation Serif" w:hAnsi="Times New Roman" w:cs="Times New Roman"/>
          <w:sz w:val="22"/>
          <w:szCs w:val="22"/>
        </w:rPr>
      </w:pPr>
    </w:p>
    <w:tbl>
      <w:tblPr>
        <w:tblW w:w="9475" w:type="dxa"/>
        <w:tblInd w:w="226" w:type="dxa"/>
        <w:tblCellMar>
          <w:left w:w="15" w:type="dxa"/>
          <w:right w:w="0" w:type="dxa"/>
        </w:tblCellMar>
        <w:tblLook w:val="0000" w:firstRow="0" w:lastRow="0" w:firstColumn="0" w:lastColumn="0" w:noHBand="0" w:noVBand="0"/>
      </w:tblPr>
      <w:tblGrid>
        <w:gridCol w:w="3518"/>
        <w:gridCol w:w="5957"/>
      </w:tblGrid>
      <w:tr w:rsidR="00956475">
        <w:tc>
          <w:tcPr>
            <w:tcW w:w="3518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shd w:val="clear" w:color="auto" w:fill="E8E8E8"/>
            <w:vAlign w:val="center"/>
          </w:tcPr>
          <w:p w:rsidR="00956475" w:rsidRDefault="00956475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  <w:p w:rsidR="00956475" w:rsidRDefault="00D7421A">
            <w:pPr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Treść propozycji</w:t>
            </w:r>
          </w:p>
          <w:p w:rsidR="00956475" w:rsidRDefault="00956475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595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E8E8E8"/>
          </w:tcPr>
          <w:p w:rsidR="00956475" w:rsidRDefault="00956475">
            <w:pPr>
              <w:pStyle w:val="Nagwektabeli"/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6475" w:rsidRDefault="00D7421A">
            <w:pPr>
              <w:pStyle w:val="Nagwektabeli"/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Uzasadnienie</w:t>
            </w:r>
          </w:p>
        </w:tc>
      </w:tr>
      <w:tr w:rsidR="00956475">
        <w:tc>
          <w:tcPr>
            <w:tcW w:w="3518" w:type="dxa"/>
            <w:tcBorders>
              <w:left w:val="double" w:sz="4" w:space="0" w:color="000000"/>
              <w:bottom w:val="double" w:sz="4" w:space="0" w:color="000000"/>
            </w:tcBorders>
            <w:shd w:val="clear" w:color="auto" w:fill="FFFFFF"/>
            <w:vAlign w:val="center"/>
          </w:tcPr>
          <w:p w:rsidR="00956475" w:rsidRDefault="00956475" w:rsidP="00D7421A">
            <w:pPr>
              <w:pStyle w:val="Zawartotabeli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  <w:p w:rsidR="00D7421A" w:rsidRDefault="00D7421A" w:rsidP="00D7421A">
            <w:pPr>
              <w:pStyle w:val="Zawartotabeli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5956" w:type="dxa"/>
            <w:tcBorders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FFFFFF"/>
            <w:vAlign w:val="center"/>
          </w:tcPr>
          <w:p w:rsidR="00956475" w:rsidRDefault="00956475">
            <w:pPr>
              <w:pStyle w:val="Zawartotabeli"/>
              <w:snapToGrid w:val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956475">
        <w:tc>
          <w:tcPr>
            <w:tcW w:w="3518" w:type="dxa"/>
            <w:tcBorders>
              <w:left w:val="double" w:sz="4" w:space="0" w:color="000000"/>
              <w:bottom w:val="double" w:sz="4" w:space="0" w:color="000000"/>
            </w:tcBorders>
            <w:shd w:val="clear" w:color="auto" w:fill="FFFFFF"/>
            <w:vAlign w:val="center"/>
          </w:tcPr>
          <w:p w:rsidR="00956475" w:rsidRDefault="00956475" w:rsidP="00D7421A">
            <w:pPr>
              <w:pStyle w:val="Zawartotabeli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  <w:p w:rsidR="00D7421A" w:rsidRDefault="00D7421A" w:rsidP="00D7421A">
            <w:pPr>
              <w:pStyle w:val="Zawartotabeli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956" w:type="dxa"/>
            <w:tcBorders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FFFFFF"/>
            <w:vAlign w:val="center"/>
          </w:tcPr>
          <w:p w:rsidR="00956475" w:rsidRDefault="00956475">
            <w:pPr>
              <w:pStyle w:val="Zawartotabeli"/>
              <w:snapToGrid w:val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</w:tbl>
    <w:p w:rsidR="00956475" w:rsidRDefault="00956475">
      <w:pPr>
        <w:jc w:val="both"/>
        <w:rPr>
          <w:rFonts w:ascii="Times New Roman" w:eastAsia="Liberation Serif" w:hAnsi="Times New Roman" w:cs="Times New Roman"/>
          <w:i/>
          <w:iCs/>
          <w:sz w:val="20"/>
          <w:szCs w:val="20"/>
        </w:rPr>
      </w:pPr>
    </w:p>
    <w:p w:rsidR="00956475" w:rsidRDefault="00956475">
      <w:pPr>
        <w:jc w:val="both"/>
        <w:rPr>
          <w:rFonts w:ascii="Times New Roman" w:eastAsia="Liberation Serif" w:hAnsi="Times New Roman" w:cs="Times New Roman"/>
          <w:i/>
          <w:iCs/>
          <w:color w:val="000000"/>
          <w:sz w:val="20"/>
          <w:szCs w:val="20"/>
        </w:rPr>
      </w:pPr>
    </w:p>
    <w:p w:rsidR="00956475" w:rsidRDefault="00D7421A">
      <w:pPr>
        <w:spacing w:before="120" w:after="120" w:line="276" w:lineRule="auto"/>
        <w:rPr>
          <w:rFonts w:ascii="Times New Roman" w:hAnsi="Times New Roman" w:cs="Times New Roman"/>
          <w:color w:val="000000"/>
          <w:u w:color="000000"/>
        </w:rPr>
      </w:pPr>
      <w:r>
        <w:rPr>
          <w:color w:val="000000"/>
          <w:u w:color="000000"/>
        </w:rPr>
        <w:t>KLAUZULA INFORMACYJNA</w:t>
      </w:r>
      <w:r>
        <w:rPr>
          <w:color w:val="000000"/>
          <w:u w:color="000000"/>
        </w:rPr>
        <w:br/>
      </w:r>
      <w:r>
        <w:rPr>
          <w:rFonts w:ascii="Times New Roman" w:hAnsi="Times New Roman" w:cs="Times New Roman"/>
          <w:color w:val="000000"/>
          <w:u w:color="000000"/>
        </w:rPr>
        <w:t xml:space="preserve">Zgodnie z art. 13 ust. 1 i ust. 2 Rozporządzenia Parlamentu </w:t>
      </w:r>
      <w:r>
        <w:rPr>
          <w:rFonts w:ascii="Times New Roman" w:hAnsi="Times New Roman" w:cs="Times New Roman"/>
          <w:color w:val="000000"/>
          <w:u w:color="000000"/>
        </w:rPr>
        <w:t>Europejskiego i Rady (UE) 2016/679 z dnia 27 kwietnia 2016 r. w sprawie ochrony osób fizycznych w związku z przetwarzaniem danych osobowych i w sprawie swobodnego przepływu takich danych oraz uchylenia dyrektywy 95/46/WE (ogólne rozporządzenie o ochronie d</w:t>
      </w:r>
      <w:r>
        <w:rPr>
          <w:rFonts w:ascii="Times New Roman" w:hAnsi="Times New Roman" w:cs="Times New Roman"/>
          <w:color w:val="000000"/>
          <w:u w:color="000000"/>
        </w:rPr>
        <w:t>anych):</w:t>
      </w:r>
    </w:p>
    <w:p w:rsidR="00956475" w:rsidRDefault="00D7421A">
      <w:pPr>
        <w:numPr>
          <w:ilvl w:val="0"/>
          <w:numId w:val="1"/>
        </w:numPr>
        <w:spacing w:before="120" w:after="120" w:line="276" w:lineRule="auto"/>
        <w:jc w:val="both"/>
        <w:rPr>
          <w:rFonts w:ascii="Times New Roman" w:hAnsi="Times New Roman" w:cs="Times New Roman"/>
          <w:color w:val="434343"/>
          <w:highlight w:val="white"/>
        </w:rPr>
      </w:pPr>
      <w:r>
        <w:rPr>
          <w:rFonts w:ascii="Times New Roman" w:hAnsi="Times New Roman" w:cs="Times New Roman"/>
          <w:color w:val="000000"/>
          <w:u w:color="000000"/>
        </w:rPr>
        <w:lastRenderedPageBreak/>
        <w:t>Administratorem Państwa danych osobowych jest Miejski Ośrodek Pomocy Społecznej</w:t>
      </w:r>
      <w:r>
        <w:rPr>
          <w:rFonts w:ascii="Times New Roman" w:hAnsi="Times New Roman" w:cs="Times New Roman"/>
          <w:color w:val="434343"/>
          <w:shd w:val="clear" w:color="auto" w:fill="FFFFFF"/>
        </w:rPr>
        <w:br/>
        <w:t xml:space="preserve">ul. 11 Listopada 35A, 17-300 Siemiatycze, </w:t>
      </w:r>
      <w:proofErr w:type="spellStart"/>
      <w:r>
        <w:rPr>
          <w:rFonts w:ascii="Times New Roman" w:hAnsi="Times New Roman" w:cs="Times New Roman"/>
          <w:color w:val="434343"/>
          <w:shd w:val="clear" w:color="auto" w:fill="FFFFFF"/>
        </w:rPr>
        <w:t>tel</w:t>
      </w:r>
      <w:proofErr w:type="spellEnd"/>
      <w:r>
        <w:rPr>
          <w:rFonts w:ascii="Times New Roman" w:hAnsi="Times New Roman" w:cs="Times New Roman"/>
          <w:color w:val="434343"/>
          <w:shd w:val="clear" w:color="auto" w:fill="FFFFFF"/>
        </w:rPr>
        <w:t>: 85 655 69 57, e-mail: </w:t>
      </w:r>
      <w:hyperlink r:id="rId5">
        <w:r>
          <w:rPr>
            <w:rStyle w:val="czeinternetowe"/>
            <w:rFonts w:ascii="Times New Roman" w:hAnsi="Times New Roman" w:cs="Times New Roman"/>
            <w:color w:val="000000"/>
            <w:highlight w:val="white"/>
          </w:rPr>
          <w:t>mops@siemiatycze.eu</w:t>
        </w:r>
      </w:hyperlink>
      <w:r>
        <w:rPr>
          <w:rFonts w:ascii="Times New Roman" w:hAnsi="Times New Roman" w:cs="Times New Roman"/>
          <w:color w:val="000000"/>
          <w:u w:color="000000"/>
        </w:rPr>
        <w:t xml:space="preserve"> </w:t>
      </w:r>
    </w:p>
    <w:p w:rsidR="00956475" w:rsidRDefault="00D7421A">
      <w:pPr>
        <w:spacing w:before="120" w:after="120" w:line="276" w:lineRule="auto"/>
        <w:ind w:left="340" w:hanging="22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2)</w:t>
      </w:r>
      <w:r>
        <w:rPr>
          <w:rFonts w:ascii="Times New Roman" w:hAnsi="Times New Roman" w:cs="Times New Roman"/>
          <w:color w:val="434343"/>
          <w:shd w:val="clear" w:color="auto" w:fill="FFFFFF"/>
        </w:rPr>
        <w:t xml:space="preserve"> Administrator wyznaczył Inspe</w:t>
      </w:r>
      <w:r>
        <w:rPr>
          <w:rFonts w:ascii="Times New Roman" w:hAnsi="Times New Roman" w:cs="Times New Roman"/>
          <w:color w:val="434343"/>
          <w:shd w:val="clear" w:color="auto" w:fill="FFFFFF"/>
        </w:rPr>
        <w:t>ktora Ochrony Danych, z którym mogą się Państwo kontaktować we wszystkich sprawach dotyczących przetwarzania danych osobowych za pośrednictwem adresu email: inspektor@cbi24.pl lub pisemnie na adres Administratora;</w:t>
      </w:r>
    </w:p>
    <w:p w:rsidR="00956475" w:rsidRDefault="00D7421A">
      <w:pPr>
        <w:spacing w:before="120" w:after="120" w:line="276" w:lineRule="auto"/>
        <w:ind w:left="340" w:hanging="227"/>
        <w:jc w:val="both"/>
        <w:rPr>
          <w:rFonts w:ascii="Times New Roman" w:hAnsi="Times New Roman" w:cs="Times New Roman"/>
          <w:color w:val="000000"/>
          <w:u w:color="000000"/>
        </w:rPr>
      </w:pPr>
      <w:r>
        <w:rPr>
          <w:rFonts w:ascii="Times New Roman" w:hAnsi="Times New Roman" w:cs="Times New Roman"/>
        </w:rPr>
        <w:t>3) </w:t>
      </w:r>
      <w:r>
        <w:rPr>
          <w:rFonts w:ascii="Times New Roman" w:hAnsi="Times New Roman" w:cs="Times New Roman"/>
          <w:color w:val="000000"/>
          <w:u w:color="000000"/>
        </w:rPr>
        <w:t xml:space="preserve">Państwa dane osobowe będą przetwarzane </w:t>
      </w:r>
      <w:r>
        <w:rPr>
          <w:rFonts w:ascii="Times New Roman" w:hAnsi="Times New Roman" w:cs="Times New Roman"/>
          <w:color w:val="000000"/>
          <w:u w:color="000000"/>
        </w:rPr>
        <w:t>w związku z prowadzonymi konsultacjami społecznymi dotyczącymi projektu „Programu Przeciwdziałania Przemocy Domowej oraz ochrony osób doznających przemocy domowej dla miasta Siemiatycze na lata 2024-2030”</w:t>
      </w:r>
    </w:p>
    <w:p w:rsidR="00956475" w:rsidRDefault="00D7421A">
      <w:pPr>
        <w:spacing w:before="120" w:after="120" w:line="276" w:lineRule="auto"/>
        <w:ind w:left="340" w:hanging="227"/>
        <w:jc w:val="both"/>
        <w:rPr>
          <w:rFonts w:ascii="Times New Roman" w:hAnsi="Times New Roman" w:cs="Times New Roman"/>
          <w:color w:val="000000"/>
          <w:u w:color="000000"/>
        </w:rPr>
      </w:pPr>
      <w:r>
        <w:rPr>
          <w:rFonts w:ascii="Times New Roman" w:hAnsi="Times New Roman" w:cs="Times New Roman"/>
        </w:rPr>
        <w:t>4) </w:t>
      </w:r>
      <w:r>
        <w:rPr>
          <w:rFonts w:ascii="Times New Roman" w:hAnsi="Times New Roman" w:cs="Times New Roman"/>
          <w:color w:val="000000"/>
          <w:u w:color="000000"/>
        </w:rPr>
        <w:t>odbiorcami Państwa danych osobowych będą wyłączn</w:t>
      </w:r>
      <w:r>
        <w:rPr>
          <w:rFonts w:ascii="Times New Roman" w:hAnsi="Times New Roman" w:cs="Times New Roman"/>
          <w:color w:val="000000"/>
          <w:u w:color="000000"/>
        </w:rPr>
        <w:t>ie podmioty uprawnione do uzyskania danych osobowych na podstawie przepisów prawa;</w:t>
      </w:r>
    </w:p>
    <w:p w:rsidR="00956475" w:rsidRDefault="00D7421A">
      <w:pPr>
        <w:spacing w:before="120" w:after="120" w:line="276" w:lineRule="auto"/>
        <w:ind w:left="340" w:hanging="227"/>
        <w:jc w:val="both"/>
        <w:rPr>
          <w:rFonts w:ascii="Times New Roman" w:hAnsi="Times New Roman" w:cs="Times New Roman"/>
          <w:color w:val="000000"/>
          <w:u w:color="000000"/>
        </w:rPr>
      </w:pPr>
      <w:r>
        <w:rPr>
          <w:rFonts w:ascii="Times New Roman" w:hAnsi="Times New Roman" w:cs="Times New Roman"/>
        </w:rPr>
        <w:t>5) </w:t>
      </w:r>
      <w:r>
        <w:rPr>
          <w:rFonts w:ascii="Times New Roman" w:hAnsi="Times New Roman" w:cs="Times New Roman"/>
          <w:color w:val="000000"/>
          <w:u w:color="000000"/>
        </w:rPr>
        <w:t>Państwa dane osobowe będą przechowywane przez okres zgodny z przepisami prawa (Rozporządzenie Prezesa Rady Ministrów z dnia 18 stycznia 2011 r. w sprawie instrukcji kance</w:t>
      </w:r>
      <w:r>
        <w:rPr>
          <w:rFonts w:ascii="Times New Roman" w:hAnsi="Times New Roman" w:cs="Times New Roman"/>
          <w:color w:val="000000"/>
          <w:u w:color="000000"/>
        </w:rPr>
        <w:t>laryjnej, jednolitych rzeczowych wykazów akt oraz instrukcji w sprawie organizacji i zakresu działania archiwów zakładowych);</w:t>
      </w:r>
    </w:p>
    <w:p w:rsidR="00956475" w:rsidRDefault="00D7421A">
      <w:pPr>
        <w:spacing w:before="120" w:after="120" w:line="276" w:lineRule="auto"/>
        <w:ind w:left="340" w:hanging="227"/>
        <w:jc w:val="both"/>
        <w:rPr>
          <w:rFonts w:ascii="Times New Roman" w:hAnsi="Times New Roman" w:cs="Times New Roman"/>
          <w:color w:val="000000"/>
          <w:u w:color="000000"/>
        </w:rPr>
      </w:pPr>
      <w:r>
        <w:rPr>
          <w:rFonts w:ascii="Times New Roman" w:hAnsi="Times New Roman" w:cs="Times New Roman"/>
        </w:rPr>
        <w:t>6) </w:t>
      </w:r>
      <w:r>
        <w:rPr>
          <w:rFonts w:ascii="Times New Roman" w:hAnsi="Times New Roman" w:cs="Times New Roman"/>
          <w:color w:val="000000"/>
          <w:u w:color="000000"/>
        </w:rPr>
        <w:t>posiadają Państwo prawo dostępu do treści swoich danych oraz prawo ich sprostowania, ograniczenia przetwarzania;</w:t>
      </w:r>
    </w:p>
    <w:p w:rsidR="00956475" w:rsidRDefault="00D7421A">
      <w:pPr>
        <w:spacing w:before="120" w:after="120" w:line="276" w:lineRule="auto"/>
        <w:ind w:left="340" w:hanging="227"/>
        <w:jc w:val="both"/>
        <w:rPr>
          <w:rFonts w:ascii="Times New Roman" w:hAnsi="Times New Roman" w:cs="Times New Roman"/>
          <w:color w:val="000000"/>
          <w:u w:color="000000"/>
        </w:rPr>
      </w:pPr>
      <w:r>
        <w:rPr>
          <w:rFonts w:ascii="Times New Roman" w:hAnsi="Times New Roman" w:cs="Times New Roman"/>
        </w:rPr>
        <w:t>7) </w:t>
      </w:r>
      <w:r>
        <w:rPr>
          <w:rFonts w:ascii="Times New Roman" w:hAnsi="Times New Roman" w:cs="Times New Roman"/>
          <w:color w:val="000000"/>
          <w:u w:color="000000"/>
        </w:rPr>
        <w:t>mają Państw</w:t>
      </w:r>
      <w:r>
        <w:rPr>
          <w:rFonts w:ascii="Times New Roman" w:hAnsi="Times New Roman" w:cs="Times New Roman"/>
          <w:color w:val="000000"/>
          <w:u w:color="000000"/>
        </w:rPr>
        <w:t>o prawo wniesienia skargi do Prezesa Urzędu Ochrony Danych Osobowych gdy uznają, iż przetwarzanie danych osobowych Państwa dotyczących narusza przepisy ogólnego rozporządzenia o ochronie danych osobowych;</w:t>
      </w:r>
    </w:p>
    <w:p w:rsidR="00956475" w:rsidRDefault="00D7421A">
      <w:pPr>
        <w:spacing w:before="120" w:after="120" w:line="276" w:lineRule="auto"/>
        <w:ind w:left="340" w:hanging="227"/>
        <w:jc w:val="both"/>
        <w:rPr>
          <w:rFonts w:ascii="Times New Roman" w:hAnsi="Times New Roman" w:cs="Times New Roman"/>
          <w:color w:val="000000"/>
          <w:u w:color="000000"/>
        </w:rPr>
      </w:pPr>
      <w:r>
        <w:rPr>
          <w:rFonts w:ascii="Times New Roman" w:hAnsi="Times New Roman" w:cs="Times New Roman"/>
        </w:rPr>
        <w:t>8) </w:t>
      </w:r>
      <w:r>
        <w:rPr>
          <w:rFonts w:ascii="Times New Roman" w:hAnsi="Times New Roman" w:cs="Times New Roman"/>
          <w:color w:val="000000"/>
          <w:u w:color="000000"/>
        </w:rPr>
        <w:t>podanie przez Państwa danych osobowych jest niez</w:t>
      </w:r>
      <w:r>
        <w:rPr>
          <w:rFonts w:ascii="Times New Roman" w:hAnsi="Times New Roman" w:cs="Times New Roman"/>
          <w:color w:val="000000"/>
          <w:u w:color="000000"/>
        </w:rPr>
        <w:t>będne w toku konsultacji projektu</w:t>
      </w:r>
      <w:r>
        <w:rPr>
          <w:rFonts w:ascii="Times New Roman" w:hAnsi="Times New Roman" w:cs="Times New Roman"/>
          <w:color w:val="000000"/>
          <w:u w:color="000000"/>
        </w:rPr>
        <w:br/>
        <w:t>„Program Przeciwdziałania Przemocy Domowej oraz Ochrony Osób Doznających Przemocy Domowej dla Miasta Siemiatycze na lata 2024-2030”,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color w:val="000000"/>
          <w:u w:color="000000"/>
        </w:rPr>
        <w:t>do potwierdzenia uprawnień związanych z reprezentowaniem podmiotu uczestniczącego w konsu</w:t>
      </w:r>
      <w:r>
        <w:rPr>
          <w:rFonts w:ascii="Times New Roman" w:hAnsi="Times New Roman" w:cs="Times New Roman"/>
          <w:color w:val="000000"/>
          <w:u w:color="000000"/>
        </w:rPr>
        <w:t xml:space="preserve">ltacjach. </w:t>
      </w:r>
    </w:p>
    <w:p w:rsidR="00956475" w:rsidRDefault="00D7421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9) </w:t>
      </w:r>
      <w:r>
        <w:rPr>
          <w:rFonts w:ascii="Times New Roman" w:hAnsi="Times New Roman" w:cs="Times New Roman"/>
          <w:color w:val="000000"/>
          <w:u w:color="000000"/>
        </w:rPr>
        <w:t>Państwa dane nie będą przetwarzane w sposób zautomatyzowany.</w:t>
      </w:r>
      <w:r>
        <w:rPr>
          <w:rFonts w:ascii="Times New Roman" w:hAnsi="Times New Roman" w:cs="Times New Roman"/>
          <w:color w:val="000000"/>
          <w:u w:color="000000"/>
        </w:rPr>
        <w:br/>
      </w:r>
    </w:p>
    <w:p w:rsidR="00956475" w:rsidRDefault="00956475">
      <w:pPr>
        <w:rPr>
          <w:rFonts w:ascii="Times New Roman" w:eastAsia="Liberation Serif" w:hAnsi="Times New Roman" w:cs="Times New Roman"/>
        </w:rPr>
      </w:pPr>
      <w:bookmarkStart w:id="0" w:name="_GoBack"/>
      <w:bookmarkEnd w:id="0"/>
    </w:p>
    <w:p w:rsidR="00956475" w:rsidRDefault="00D7421A" w:rsidP="00D7421A">
      <w:pPr>
        <w:rPr>
          <w:rFonts w:ascii="Times New Roman" w:hAnsi="Times New Roman" w:cs="Times New Roman"/>
        </w:rPr>
      </w:pPr>
      <w:r>
        <w:rPr>
          <w:rFonts w:ascii="Times New Roman" w:eastAsia="Liberation Serif" w:hAnsi="Times New Roman" w:cs="Times New Roman"/>
        </w:rPr>
        <w:t>………………………</w:t>
      </w:r>
      <w:r>
        <w:rPr>
          <w:rFonts w:ascii="Times New Roman" w:hAnsi="Times New Roman" w:cs="Times New Roman"/>
        </w:rPr>
        <w:t>, dnia………………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…………………………………….</w:t>
      </w:r>
      <w:r>
        <w:rPr>
          <w:rFonts w:ascii="Times New Roman" w:hAnsi="Times New Roman" w:cs="Times New Roman"/>
        </w:rPr>
        <w:br/>
      </w:r>
      <w:r>
        <w:rPr>
          <w:rFonts w:ascii="Times New Roman" w:eastAsia="TimesNewRomanPS-BoldMT" w:hAnsi="Times New Roman" w:cs="Times New Roman"/>
          <w:b/>
          <w:bCs/>
          <w:color w:val="000000"/>
        </w:rPr>
        <w:t>/miejscowość/</w:t>
      </w:r>
      <w:r>
        <w:rPr>
          <w:rFonts w:ascii="Times New Roman" w:eastAsia="TimesNewRomanPS-BoldMT" w:hAnsi="Times New Roman" w:cs="Times New Roman"/>
          <w:b/>
          <w:bCs/>
          <w:color w:val="000000"/>
        </w:rPr>
        <w:tab/>
      </w:r>
      <w:r>
        <w:rPr>
          <w:rFonts w:ascii="Times New Roman" w:eastAsia="TimesNewRomanPS-BoldMT" w:hAnsi="Times New Roman" w:cs="Times New Roman"/>
          <w:b/>
          <w:bCs/>
          <w:color w:val="000000"/>
        </w:rPr>
        <w:tab/>
      </w:r>
      <w:r>
        <w:rPr>
          <w:rFonts w:ascii="Times New Roman" w:eastAsia="TimesNewRomanPS-BoldMT" w:hAnsi="Times New Roman" w:cs="Times New Roman"/>
          <w:b/>
          <w:bCs/>
          <w:color w:val="000000"/>
        </w:rPr>
        <w:tab/>
      </w:r>
      <w:r>
        <w:rPr>
          <w:rFonts w:ascii="Times New Roman" w:eastAsia="TimesNewRomanPS-BoldMT" w:hAnsi="Times New Roman" w:cs="Times New Roman"/>
          <w:b/>
          <w:bCs/>
          <w:color w:val="000000"/>
        </w:rPr>
        <w:tab/>
      </w:r>
      <w:r>
        <w:rPr>
          <w:rFonts w:ascii="Times New Roman" w:eastAsia="TimesNewRomanPS-BoldMT" w:hAnsi="Times New Roman" w:cs="Times New Roman"/>
          <w:b/>
          <w:bCs/>
          <w:color w:val="000000"/>
        </w:rPr>
        <w:tab/>
      </w:r>
      <w:r>
        <w:rPr>
          <w:rFonts w:ascii="Times New Roman" w:eastAsia="TimesNewRomanPS-BoldMT" w:hAnsi="Times New Roman" w:cs="Times New Roman"/>
          <w:b/>
          <w:bCs/>
          <w:color w:val="000000"/>
        </w:rPr>
        <w:tab/>
      </w:r>
      <w:r>
        <w:rPr>
          <w:rFonts w:ascii="Times New Roman" w:eastAsia="TimesNewRomanPS-BoldMT" w:hAnsi="Times New Roman" w:cs="Times New Roman"/>
          <w:b/>
          <w:bCs/>
          <w:color w:val="000000"/>
        </w:rPr>
        <w:tab/>
      </w:r>
      <w:r>
        <w:rPr>
          <w:rFonts w:ascii="Times New Roman" w:eastAsia="TimesNewRomanPS-BoldMT" w:hAnsi="Times New Roman" w:cs="Times New Roman"/>
          <w:b/>
          <w:bCs/>
          <w:color w:val="000000"/>
        </w:rPr>
        <w:t>/Czytelny podpis/</w:t>
      </w:r>
    </w:p>
    <w:sectPr w:rsidR="00956475">
      <w:pgSz w:w="11906" w:h="16838"/>
      <w:pgMar w:top="1134" w:right="1134" w:bottom="1134" w:left="1134" w:header="0" w:footer="0" w:gutter="0"/>
      <w:cols w:space="708"/>
      <w:formProt w:val="0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imesNewRomanPS-BoldMT"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532103"/>
    <w:multiLevelType w:val="multilevel"/>
    <w:tmpl w:val="57B070EA"/>
    <w:lvl w:ilvl="0">
      <w:start w:val="1"/>
      <w:numFmt w:val="decimal"/>
      <w:lvlText w:val="%1)"/>
      <w:lvlJc w:val="left"/>
      <w:pPr>
        <w:ind w:left="473" w:hanging="360"/>
      </w:pPr>
      <w:rPr>
        <w:color w:val="auto"/>
        <w:sz w:val="24"/>
      </w:rPr>
    </w:lvl>
    <w:lvl w:ilvl="1">
      <w:start w:val="1"/>
      <w:numFmt w:val="lowerLetter"/>
      <w:lvlText w:val="%2."/>
      <w:lvlJc w:val="left"/>
      <w:pPr>
        <w:ind w:left="1193" w:hanging="360"/>
      </w:pPr>
    </w:lvl>
    <w:lvl w:ilvl="2">
      <w:start w:val="1"/>
      <w:numFmt w:val="lowerRoman"/>
      <w:lvlText w:val="%3."/>
      <w:lvlJc w:val="right"/>
      <w:pPr>
        <w:ind w:left="1913" w:hanging="180"/>
      </w:pPr>
    </w:lvl>
    <w:lvl w:ilvl="3">
      <w:start w:val="1"/>
      <w:numFmt w:val="decimal"/>
      <w:lvlText w:val="%4."/>
      <w:lvlJc w:val="left"/>
      <w:pPr>
        <w:ind w:left="2633" w:hanging="360"/>
      </w:pPr>
    </w:lvl>
    <w:lvl w:ilvl="4">
      <w:start w:val="1"/>
      <w:numFmt w:val="lowerLetter"/>
      <w:lvlText w:val="%5."/>
      <w:lvlJc w:val="left"/>
      <w:pPr>
        <w:ind w:left="3353" w:hanging="360"/>
      </w:pPr>
    </w:lvl>
    <w:lvl w:ilvl="5">
      <w:start w:val="1"/>
      <w:numFmt w:val="lowerRoman"/>
      <w:lvlText w:val="%6."/>
      <w:lvlJc w:val="right"/>
      <w:pPr>
        <w:ind w:left="4073" w:hanging="180"/>
      </w:pPr>
    </w:lvl>
    <w:lvl w:ilvl="6">
      <w:start w:val="1"/>
      <w:numFmt w:val="decimal"/>
      <w:lvlText w:val="%7."/>
      <w:lvlJc w:val="left"/>
      <w:pPr>
        <w:ind w:left="4793" w:hanging="360"/>
      </w:pPr>
    </w:lvl>
    <w:lvl w:ilvl="7">
      <w:start w:val="1"/>
      <w:numFmt w:val="lowerLetter"/>
      <w:lvlText w:val="%8."/>
      <w:lvlJc w:val="left"/>
      <w:pPr>
        <w:ind w:left="5513" w:hanging="360"/>
      </w:pPr>
    </w:lvl>
    <w:lvl w:ilvl="8">
      <w:start w:val="1"/>
      <w:numFmt w:val="lowerRoman"/>
      <w:lvlText w:val="%9."/>
      <w:lvlJc w:val="right"/>
      <w:pPr>
        <w:ind w:left="6233" w:hanging="180"/>
      </w:pPr>
    </w:lvl>
  </w:abstractNum>
  <w:abstractNum w:abstractNumId="1" w15:restartNumberingAfterBreak="0">
    <w:nsid w:val="14390BE8"/>
    <w:multiLevelType w:val="multilevel"/>
    <w:tmpl w:val="EFC05050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/>
  <w:defaultTabStop w:val="709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6475"/>
    <w:rsid w:val="00956475"/>
    <w:rsid w:val="00D742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90B052B-BCAC-428C-B1C0-1BD5E68619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Liberation Serif" w:eastAsia="NSimSun" w:hAnsi="Liberation Serif" w:cs="Arial"/>
      <w:kern w:val="2"/>
      <w:sz w:val="24"/>
      <w:szCs w:val="24"/>
      <w:lang w:eastAsia="zh-CN" w:bidi="hi-IN"/>
    </w:rPr>
  </w:style>
  <w:style w:type="paragraph" w:styleId="Nagwek1">
    <w:name w:val="heading 1"/>
    <w:basedOn w:val="Nagwek10"/>
    <w:next w:val="Tekstpodstawowy"/>
    <w:qFormat/>
    <w:pPr>
      <w:outlineLvl w:val="0"/>
    </w:pPr>
    <w:rPr>
      <w:rFonts w:ascii="Liberation Serif" w:eastAsia="NSimSun" w:hAnsi="Liberation Serif" w:cs="Lucida Sans"/>
      <w:b/>
      <w:bCs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numeracji">
    <w:name w:val="Znaki numeracji"/>
    <w:qFormat/>
  </w:style>
  <w:style w:type="character" w:customStyle="1" w:styleId="czeinternetowe">
    <w:name w:val="Łącze internetowe"/>
    <w:rPr>
      <w:color w:val="000080"/>
      <w:u w:val="single"/>
    </w:rPr>
  </w:style>
  <w:style w:type="character" w:customStyle="1" w:styleId="Odwiedzoneczeinternetowe">
    <w:name w:val="Odwiedzone łącze internetowe"/>
    <w:rPr>
      <w:color w:val="800000"/>
      <w:u w:val="single"/>
    </w:rPr>
  </w:style>
  <w:style w:type="character" w:customStyle="1" w:styleId="Wyrnienie">
    <w:name w:val="Wyróżnienie"/>
    <w:qFormat/>
    <w:rPr>
      <w:i/>
      <w:iCs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Nagwek10">
    <w:name w:val="Nagłówek1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Akapitzlist1">
    <w:name w:val="Akapit z listą1"/>
    <w:basedOn w:val="Normalny"/>
    <w:qFormat/>
    <w:pPr>
      <w:spacing w:after="200"/>
      <w:ind w:left="720"/>
      <w:contextualSpacing/>
    </w:pPr>
  </w:style>
  <w:style w:type="paragraph" w:customStyle="1" w:styleId="Zawartotabeli">
    <w:name w:val="Zawartość tabeli"/>
    <w:basedOn w:val="Normalny"/>
    <w:qFormat/>
    <w:pPr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mops@siemiatycze.e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449</Words>
  <Characters>2694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b.kiczko</dc:creator>
  <dc:description/>
  <cp:lastModifiedBy>Katarzyna Prochowicz</cp:lastModifiedBy>
  <cp:revision>2</cp:revision>
  <cp:lastPrinted>2024-11-05T10:59:00Z</cp:lastPrinted>
  <dcterms:created xsi:type="dcterms:W3CDTF">2024-11-06T07:20:00Z</dcterms:created>
  <dcterms:modified xsi:type="dcterms:W3CDTF">2024-11-06T07:20:00Z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